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DD" w:rsidRDefault="007F40DD" w:rsidP="007F40DD">
      <w:pPr>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0"/>
      <w:bookmarkEnd w:id="0"/>
      <w:r>
        <w:rPr>
          <w:rFonts w:ascii="Times New Roman" w:hAnsi="Times New Roman" w:cs="Times New Roman"/>
          <w:b/>
          <w:bCs/>
          <w:sz w:val="26"/>
          <w:szCs w:val="26"/>
        </w:rPr>
        <w:t>Глава 59. Обязательства вследствие причинения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1. Общие положения о возмещении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Ст. 1064 во взаимосвязи с другими нормами признана частично не соответствующей Конституции РФ (</w:t>
            </w:r>
            <w:hyperlink r:id="rId4" w:history="1">
              <w:r>
                <w:rPr>
                  <w:rFonts w:ascii="Times New Roman" w:hAnsi="Times New Roman" w:cs="Times New Roman"/>
                  <w:color w:val="0000FF"/>
                  <w:sz w:val="26"/>
                  <w:szCs w:val="26"/>
                </w:rPr>
                <w:t>Постановление</w:t>
              </w:r>
            </w:hyperlink>
            <w:r>
              <w:rPr>
                <w:rFonts w:ascii="Times New Roman" w:hAnsi="Times New Roman" w:cs="Times New Roman"/>
                <w:color w:val="392C69"/>
                <w:sz w:val="26"/>
                <w:szCs w:val="26"/>
              </w:rPr>
              <w:t xml:space="preserve"> КС РФ от 28.04.2020 N 21-П).</w:t>
            </w:r>
          </w:p>
        </w:tc>
      </w:tr>
    </w:tbl>
    <w:p w:rsidR="007F40DD" w:rsidRDefault="007F40DD" w:rsidP="007F40D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ст. 1064 см. Постановления КС от 05.03.2019 </w:t>
            </w:r>
            <w:hyperlink r:id="rId5" w:history="1">
              <w:r>
                <w:rPr>
                  <w:rFonts w:ascii="Times New Roman" w:hAnsi="Times New Roman" w:cs="Times New Roman"/>
                  <w:color w:val="0000FF"/>
                  <w:sz w:val="26"/>
                  <w:szCs w:val="26"/>
                </w:rPr>
                <w:t>N 14-П</w:t>
              </w:r>
            </w:hyperlink>
            <w:r>
              <w:rPr>
                <w:rFonts w:ascii="Times New Roman" w:hAnsi="Times New Roman" w:cs="Times New Roman"/>
                <w:color w:val="392C69"/>
                <w:sz w:val="26"/>
                <w:szCs w:val="26"/>
              </w:rPr>
              <w:t xml:space="preserve">, от 18.11.2019 </w:t>
            </w:r>
            <w:hyperlink r:id="rId6" w:history="1">
              <w:r>
                <w:rPr>
                  <w:rFonts w:ascii="Times New Roman" w:hAnsi="Times New Roman" w:cs="Times New Roman"/>
                  <w:color w:val="0000FF"/>
                  <w:sz w:val="26"/>
                  <w:szCs w:val="26"/>
                </w:rPr>
                <w:t>N 36-П</w:t>
              </w:r>
            </w:hyperlink>
            <w:r>
              <w:rPr>
                <w:rFonts w:ascii="Times New Roman" w:hAnsi="Times New Roman" w:cs="Times New Roman"/>
                <w:color w:val="392C69"/>
                <w:sz w:val="26"/>
                <w:szCs w:val="26"/>
              </w:rPr>
              <w:t xml:space="preserve">, от 02.07.2020 </w:t>
            </w:r>
            <w:hyperlink r:id="rId7" w:history="1">
              <w:r>
                <w:rPr>
                  <w:rFonts w:ascii="Times New Roman" w:hAnsi="Times New Roman" w:cs="Times New Roman"/>
                  <w:color w:val="0000FF"/>
                  <w:sz w:val="26"/>
                  <w:szCs w:val="26"/>
                </w:rPr>
                <w:t>N 32-П</w:t>
              </w:r>
            </w:hyperlink>
            <w:r>
              <w:rPr>
                <w:rFonts w:ascii="Times New Roman" w:hAnsi="Times New Roman" w:cs="Times New Roman"/>
                <w:color w:val="392C69"/>
                <w:sz w:val="26"/>
                <w:szCs w:val="26"/>
              </w:rPr>
              <w:t>.</w:t>
            </w:r>
          </w:p>
        </w:tc>
      </w:tr>
    </w:tbl>
    <w:p w:rsidR="007F40DD" w:rsidRDefault="007F40DD" w:rsidP="007F40DD">
      <w:pPr>
        <w:autoSpaceDE w:val="0"/>
        <w:autoSpaceDN w:val="0"/>
        <w:adjustRightInd w:val="0"/>
        <w:spacing w:before="320" w:after="0" w:line="240" w:lineRule="auto"/>
        <w:ind w:firstLine="540"/>
        <w:jc w:val="both"/>
        <w:outlineLvl w:val="2"/>
        <w:rPr>
          <w:rFonts w:ascii="Times New Roman" w:hAnsi="Times New Roman" w:cs="Times New Roman"/>
          <w:b/>
          <w:bCs/>
          <w:sz w:val="26"/>
          <w:szCs w:val="26"/>
        </w:rPr>
      </w:pPr>
      <w:bookmarkStart w:id="1" w:name="Par8"/>
      <w:bookmarkEnd w:id="1"/>
      <w:r>
        <w:rPr>
          <w:rFonts w:ascii="Times New Roman" w:hAnsi="Times New Roman" w:cs="Times New Roman"/>
          <w:b/>
          <w:bCs/>
          <w:sz w:val="26"/>
          <w:szCs w:val="26"/>
        </w:rPr>
        <w:t>Статья 1064. Общие основания ответственности за причинение вреда</w:t>
      </w:r>
    </w:p>
    <w:p w:rsidR="007F40DD" w:rsidRDefault="007F40DD" w:rsidP="007F40D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Позиции высших судов по ст. 1064 ГК РФ </w:t>
            </w:r>
            <w:hyperlink r:id="rId8" w:history="1">
              <w:r>
                <w:rPr>
                  <w:rFonts w:ascii="Times New Roman" w:hAnsi="Times New Roman" w:cs="Times New Roman"/>
                  <w:color w:val="0000FF"/>
                  <w:sz w:val="26"/>
                  <w:szCs w:val="26"/>
                </w:rPr>
                <w:t>&gt;&gt;&gt;</w:t>
              </w:r>
            </w:hyperlink>
          </w:p>
        </w:tc>
      </w:tr>
    </w:tbl>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п. 1 ст. 1064 см. Постановления КС РФ от 10.03.2017 </w:t>
            </w:r>
            <w:hyperlink r:id="rId9" w:history="1">
              <w:r>
                <w:rPr>
                  <w:rFonts w:ascii="Times New Roman" w:hAnsi="Times New Roman" w:cs="Times New Roman"/>
                  <w:color w:val="0000FF"/>
                  <w:sz w:val="26"/>
                  <w:szCs w:val="26"/>
                </w:rPr>
                <w:t>N 6-П</w:t>
              </w:r>
            </w:hyperlink>
            <w:r>
              <w:rPr>
                <w:rFonts w:ascii="Times New Roman" w:hAnsi="Times New Roman" w:cs="Times New Roman"/>
                <w:color w:val="392C69"/>
                <w:sz w:val="26"/>
                <w:szCs w:val="26"/>
              </w:rPr>
              <w:t xml:space="preserve">, от 08.12.2017 </w:t>
            </w:r>
            <w:hyperlink r:id="rId10" w:history="1">
              <w:r>
                <w:rPr>
                  <w:rFonts w:ascii="Times New Roman" w:hAnsi="Times New Roman" w:cs="Times New Roman"/>
                  <w:color w:val="0000FF"/>
                  <w:sz w:val="26"/>
                  <w:szCs w:val="26"/>
                </w:rPr>
                <w:t>N 39-П</w:t>
              </w:r>
            </w:hyperlink>
            <w:r>
              <w:rPr>
                <w:rFonts w:ascii="Times New Roman" w:hAnsi="Times New Roman" w:cs="Times New Roman"/>
                <w:color w:val="392C69"/>
                <w:sz w:val="26"/>
                <w:szCs w:val="26"/>
              </w:rPr>
              <w:t>.</w:t>
            </w:r>
          </w:p>
        </w:tc>
      </w:tr>
    </w:tbl>
    <w:p w:rsidR="007F40DD" w:rsidRDefault="007F40DD" w:rsidP="007F40DD">
      <w:pPr>
        <w:autoSpaceDE w:val="0"/>
        <w:autoSpaceDN w:val="0"/>
        <w:adjustRightInd w:val="0"/>
        <w:spacing w:before="3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Вред, </w:t>
      </w:r>
      <w:hyperlink r:id="rId11" w:history="1">
        <w:r>
          <w:rPr>
            <w:rFonts w:ascii="Times New Roman" w:hAnsi="Times New Roman" w:cs="Times New Roman"/>
            <w:color w:val="0000FF"/>
            <w:sz w:val="26"/>
            <w:szCs w:val="26"/>
          </w:rPr>
          <w:t>причиненный</w:t>
        </w:r>
      </w:hyperlink>
      <w:r>
        <w:rPr>
          <w:rFonts w:ascii="Times New Roman" w:hAnsi="Times New Roman" w:cs="Times New Roman"/>
          <w:sz w:val="26"/>
          <w:szCs w:val="26"/>
        </w:rP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Законом обязанность возмещения вреда может быть возложена на лицо, не являющееся </w:t>
      </w:r>
      <w:proofErr w:type="spellStart"/>
      <w:r>
        <w:rPr>
          <w:rFonts w:ascii="Times New Roman" w:hAnsi="Times New Roman" w:cs="Times New Roman"/>
          <w:sz w:val="26"/>
          <w:szCs w:val="26"/>
        </w:rPr>
        <w:t>причинителем</w:t>
      </w:r>
      <w:proofErr w:type="spellEnd"/>
      <w:r>
        <w:rPr>
          <w:rFonts w:ascii="Times New Roman" w:hAnsi="Times New Roman" w:cs="Times New Roman"/>
          <w:sz w:val="26"/>
          <w:szCs w:val="26"/>
        </w:rPr>
        <w:t xml:space="preserve"> вреда.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Законом или договором может быть установлена обязанность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выплатить потерпевшим компенсацию сверх возмещения вреда. </w:t>
      </w:r>
      <w:hyperlink r:id="rId1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может быть установлена обязанность лица, не являющегося </w:t>
      </w:r>
      <w:proofErr w:type="spellStart"/>
      <w:r>
        <w:rPr>
          <w:rFonts w:ascii="Times New Roman" w:hAnsi="Times New Roman" w:cs="Times New Roman"/>
          <w:sz w:val="26"/>
          <w:szCs w:val="26"/>
        </w:rPr>
        <w:t>причинителем</w:t>
      </w:r>
      <w:proofErr w:type="spellEnd"/>
      <w:r>
        <w:rPr>
          <w:rFonts w:ascii="Times New Roman" w:hAnsi="Times New Roman" w:cs="Times New Roman"/>
          <w:sz w:val="26"/>
          <w:szCs w:val="26"/>
        </w:rPr>
        <w:t xml:space="preserve"> вреда, выплатить потерпевшим компенсацию сверх возмещения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28.11.2011 N 337-ФЗ)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Вред, причиненный правомерными действиями, подлежит возмещению в случаях, предусмотренных законом.</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возмещении вреда может быть отказано, если вред причинен по просьбе или с согласия потерпевшего, а действия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не нарушают нравственные принципы общества.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1065. Предупреждение причинения вреда</w:t>
      </w:r>
    </w:p>
    <w:p w:rsidR="007F40DD" w:rsidRDefault="007F40DD" w:rsidP="007F40D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Позиции высших судов по ст. 1065 ГК РФ </w:t>
            </w:r>
            <w:hyperlink r:id="rId14" w:history="1">
              <w:r>
                <w:rPr>
                  <w:rFonts w:ascii="Times New Roman" w:hAnsi="Times New Roman" w:cs="Times New Roman"/>
                  <w:color w:val="0000FF"/>
                  <w:sz w:val="26"/>
                  <w:szCs w:val="26"/>
                </w:rPr>
                <w:t>&gt;&gt;&gt;</w:t>
              </w:r>
            </w:hyperlink>
          </w:p>
        </w:tc>
      </w:tr>
    </w:tbl>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Опасность причинения вреда в будущем может явиться основанием к иску о запрещении деятельности, создающей такую опасность.</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1066. Причинение вреда в состоянии необходимой обороны</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подлежит возмещению вред, причиненный в состоянии необходимой обороны, если при этом не были превышены ее пределы.</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1067. Причинение вреда в состоянии крайней необходимости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Вред, причиненный в состоянии крайней необходимости, то есть для устранения опасности, угрожающей самому </w:t>
      </w:r>
      <w:proofErr w:type="spellStart"/>
      <w:r>
        <w:rPr>
          <w:rFonts w:ascii="Times New Roman" w:hAnsi="Times New Roman" w:cs="Times New Roman"/>
          <w:sz w:val="26"/>
          <w:szCs w:val="26"/>
        </w:rPr>
        <w:t>причинителю</w:t>
      </w:r>
      <w:proofErr w:type="spellEnd"/>
      <w:r>
        <w:rPr>
          <w:rFonts w:ascii="Times New Roman" w:hAnsi="Times New Roman" w:cs="Times New Roman"/>
          <w:sz w:val="26"/>
          <w:szCs w:val="26"/>
        </w:rPr>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1068. Ответственность юридического лица или гражданина за вред, причиненный его работником</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Применительно к правилам, предусмотренным настоящей </w:t>
      </w:r>
      <w:hyperlink w:anchor="Par0" w:history="1">
        <w:r>
          <w:rPr>
            <w:rFonts w:ascii="Times New Roman" w:hAnsi="Times New Roman" w:cs="Times New Roman"/>
            <w:color w:val="0000FF"/>
            <w:sz w:val="26"/>
            <w:szCs w:val="26"/>
          </w:rPr>
          <w:t>главой</w:t>
        </w:r>
      </w:hyperlink>
      <w:r>
        <w:rPr>
          <w:rFonts w:ascii="Times New Roman" w:hAnsi="Times New Roman" w:cs="Times New Roman"/>
          <w:sz w:val="26"/>
          <w:szCs w:val="26"/>
        </w:rP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lastRenderedPageBreak/>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ст. 1069 см. Постановление КС РФ от 15.07.2020 </w:t>
            </w:r>
            <w:r>
              <w:rPr>
                <w:rFonts w:ascii="Times New Roman" w:hAnsi="Times New Roman" w:cs="Times New Roman"/>
                <w:color w:val="392C69"/>
                <w:sz w:val="26"/>
                <w:szCs w:val="26"/>
              </w:rPr>
              <w:fldChar w:fldCharType="begin"/>
            </w:r>
            <w:r>
              <w:rPr>
                <w:rFonts w:ascii="Times New Roman" w:hAnsi="Times New Roman" w:cs="Times New Roman"/>
                <w:color w:val="392C69"/>
                <w:sz w:val="26"/>
                <w:szCs w:val="26"/>
              </w:rPr>
              <w:instrText xml:space="preserve">HYPERLINK consultantplus://offline/ref=363C659A5F22507E21DE2CC11969ABEC1F48A89DF37C503582CA6755015F57A8FB44EE15EA24E304FF6A8687930852B4FADA27BA582020A5A1n2J </w:instrText>
            </w:r>
            <w:r>
              <w:rPr>
                <w:rFonts w:ascii="Times New Roman" w:hAnsi="Times New Roman" w:cs="Times New Roman"/>
                <w:color w:val="392C69"/>
                <w:sz w:val="26"/>
                <w:szCs w:val="26"/>
              </w:rPr>
            </w:r>
            <w:r>
              <w:rPr>
                <w:rFonts w:ascii="Times New Roman" w:hAnsi="Times New Roman" w:cs="Times New Roman"/>
                <w:color w:val="392C69"/>
                <w:sz w:val="26"/>
                <w:szCs w:val="26"/>
              </w:rPr>
              <w:fldChar w:fldCharType="separate"/>
            </w:r>
            <w:r>
              <w:rPr>
                <w:rFonts w:ascii="Times New Roman" w:hAnsi="Times New Roman" w:cs="Times New Roman"/>
                <w:color w:val="0000FF"/>
                <w:sz w:val="26"/>
                <w:szCs w:val="26"/>
              </w:rPr>
              <w:t>N 36-П</w:t>
            </w:r>
            <w:r>
              <w:rPr>
                <w:rFonts w:ascii="Times New Roman" w:hAnsi="Times New Roman" w:cs="Times New Roman"/>
                <w:color w:val="392C69"/>
                <w:sz w:val="26"/>
                <w:szCs w:val="26"/>
              </w:rPr>
              <w:fldChar w:fldCharType="end"/>
            </w:r>
            <w:r>
              <w:rPr>
                <w:rFonts w:ascii="Times New Roman" w:hAnsi="Times New Roman" w:cs="Times New Roman"/>
                <w:color w:val="392C69"/>
                <w:sz w:val="26"/>
                <w:szCs w:val="26"/>
              </w:rPr>
              <w:t>.</w:t>
            </w:r>
          </w:p>
        </w:tc>
      </w:tr>
    </w:tbl>
    <w:p w:rsidR="007F40DD" w:rsidRDefault="007F40DD" w:rsidP="007F40DD">
      <w:pPr>
        <w:autoSpaceDE w:val="0"/>
        <w:autoSpaceDN w:val="0"/>
        <w:adjustRightInd w:val="0"/>
        <w:spacing w:before="320" w:after="0" w:line="240" w:lineRule="auto"/>
        <w:ind w:firstLine="540"/>
        <w:jc w:val="both"/>
        <w:outlineLvl w:val="2"/>
        <w:rPr>
          <w:rFonts w:ascii="Times New Roman" w:hAnsi="Times New Roman" w:cs="Times New Roman"/>
          <w:b/>
          <w:bCs/>
          <w:sz w:val="26"/>
          <w:szCs w:val="26"/>
        </w:rPr>
      </w:pPr>
      <w:bookmarkStart w:id="2" w:name="Par45"/>
      <w:bookmarkEnd w:id="2"/>
      <w:r>
        <w:rPr>
          <w:rFonts w:ascii="Times New Roman" w:hAnsi="Times New Roman" w:cs="Times New Roman"/>
          <w:b/>
          <w:bCs/>
          <w:sz w:val="26"/>
          <w:szCs w:val="26"/>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Вред, причиненный гражданину или юридическому лицу в результате незаконных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consultantplus://offline/ref=363C659A5F22507E21DE2CC11969ABEC1F4AAE91FB7D503582CA6755015F57A8FB44EE15EA24E701FE6A8687930852B4FADA27BA582020A5A1n2J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действий</w:t>
      </w:r>
      <w:r>
        <w:rPr>
          <w:rFonts w:ascii="Times New Roman" w:hAnsi="Times New Roman" w:cs="Times New Roman"/>
          <w:sz w:val="26"/>
          <w:szCs w:val="26"/>
        </w:rPr>
        <w:fldChar w:fldCharType="end"/>
      </w:r>
      <w:r>
        <w:rPr>
          <w:rFonts w:ascii="Times New Roman" w:hAnsi="Times New Roman" w:cs="Times New Roman"/>
          <w:sz w:val="26"/>
          <w:szCs w:val="26"/>
        </w:rP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ст. 1070 см. Постановление КС РФ от 15.07.2020 </w:t>
            </w:r>
            <w:r>
              <w:rPr>
                <w:rFonts w:ascii="Times New Roman" w:hAnsi="Times New Roman" w:cs="Times New Roman"/>
                <w:color w:val="392C69"/>
                <w:sz w:val="26"/>
                <w:szCs w:val="26"/>
              </w:rPr>
              <w:fldChar w:fldCharType="begin"/>
            </w:r>
            <w:r>
              <w:rPr>
                <w:rFonts w:ascii="Times New Roman" w:hAnsi="Times New Roman" w:cs="Times New Roman"/>
                <w:color w:val="392C69"/>
                <w:sz w:val="26"/>
                <w:szCs w:val="26"/>
              </w:rPr>
              <w:instrText xml:space="preserve">HYPERLINK consultantplus://offline/ref=363C659A5F22507E21DE2CC11969ABEC1F48A89DF37C503582CA6755015F57A8FB44EE15EA24E304FF6A8687930852B4FADA27BA582020A5A1n2J </w:instrText>
            </w:r>
            <w:r>
              <w:rPr>
                <w:rFonts w:ascii="Times New Roman" w:hAnsi="Times New Roman" w:cs="Times New Roman"/>
                <w:color w:val="392C69"/>
                <w:sz w:val="26"/>
                <w:szCs w:val="26"/>
              </w:rPr>
            </w:r>
            <w:r>
              <w:rPr>
                <w:rFonts w:ascii="Times New Roman" w:hAnsi="Times New Roman" w:cs="Times New Roman"/>
                <w:color w:val="392C69"/>
                <w:sz w:val="26"/>
                <w:szCs w:val="26"/>
              </w:rPr>
              <w:fldChar w:fldCharType="separate"/>
            </w:r>
            <w:r>
              <w:rPr>
                <w:rFonts w:ascii="Times New Roman" w:hAnsi="Times New Roman" w:cs="Times New Roman"/>
                <w:color w:val="0000FF"/>
                <w:sz w:val="26"/>
                <w:szCs w:val="26"/>
              </w:rPr>
              <w:t>N 36-П</w:t>
            </w:r>
            <w:r>
              <w:rPr>
                <w:rFonts w:ascii="Times New Roman" w:hAnsi="Times New Roman" w:cs="Times New Roman"/>
                <w:color w:val="392C69"/>
                <w:sz w:val="26"/>
                <w:szCs w:val="26"/>
              </w:rPr>
              <w:fldChar w:fldCharType="end"/>
            </w:r>
            <w:r>
              <w:rPr>
                <w:rFonts w:ascii="Times New Roman" w:hAnsi="Times New Roman" w:cs="Times New Roman"/>
                <w:color w:val="392C69"/>
                <w:sz w:val="26"/>
                <w:szCs w:val="26"/>
              </w:rPr>
              <w:t>.</w:t>
            </w:r>
          </w:p>
        </w:tc>
      </w:tr>
    </w:tbl>
    <w:p w:rsidR="007F40DD" w:rsidRDefault="007F40DD" w:rsidP="007F40DD">
      <w:pPr>
        <w:autoSpaceDE w:val="0"/>
        <w:autoSpaceDN w:val="0"/>
        <w:adjustRightInd w:val="0"/>
        <w:spacing w:before="320" w:after="0" w:line="240" w:lineRule="auto"/>
        <w:ind w:firstLine="540"/>
        <w:jc w:val="both"/>
        <w:outlineLvl w:val="2"/>
        <w:rPr>
          <w:rFonts w:ascii="Times New Roman" w:hAnsi="Times New Roman" w:cs="Times New Roman"/>
          <w:b/>
          <w:bCs/>
          <w:sz w:val="26"/>
          <w:szCs w:val="26"/>
        </w:rPr>
      </w:pPr>
      <w:bookmarkStart w:id="3" w:name="Par51"/>
      <w:bookmarkEnd w:id="3"/>
      <w:r>
        <w:rPr>
          <w:rFonts w:ascii="Times New Roman" w:hAnsi="Times New Roman" w:cs="Times New Roman"/>
          <w:b/>
          <w:bCs/>
          <w:sz w:val="26"/>
          <w:szCs w:val="26"/>
        </w:rPr>
        <w:t>Статья 1070. Ответственность за вред, причиненный незаконными действиями органов дознания, предварительного следствия, прокуратуры и суда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п. 1 ст. 1070 см. Постановления КС РФ от 16.06.2009 </w:t>
            </w:r>
            <w:r>
              <w:rPr>
                <w:rFonts w:ascii="Times New Roman" w:hAnsi="Times New Roman" w:cs="Times New Roman"/>
                <w:color w:val="392C69"/>
                <w:sz w:val="26"/>
                <w:szCs w:val="26"/>
              </w:rPr>
              <w:fldChar w:fldCharType="begin"/>
            </w:r>
            <w:r>
              <w:rPr>
                <w:rFonts w:ascii="Times New Roman" w:hAnsi="Times New Roman" w:cs="Times New Roman"/>
                <w:color w:val="392C69"/>
                <w:sz w:val="26"/>
                <w:szCs w:val="26"/>
              </w:rPr>
              <w:instrText xml:space="preserve">HYPERLINK consultantplus://offline/ref=363C659A5F22507E21DE2CC11969ABEC1445A690FA700D3F8A936B57065008BFFC0DE214EA24E405FC35839282505EBCEDC426A5442222AAn6J </w:instrText>
            </w:r>
            <w:r>
              <w:rPr>
                <w:rFonts w:ascii="Times New Roman" w:hAnsi="Times New Roman" w:cs="Times New Roman"/>
                <w:color w:val="392C69"/>
                <w:sz w:val="26"/>
                <w:szCs w:val="26"/>
              </w:rPr>
            </w:r>
            <w:r>
              <w:rPr>
                <w:rFonts w:ascii="Times New Roman" w:hAnsi="Times New Roman" w:cs="Times New Roman"/>
                <w:color w:val="392C69"/>
                <w:sz w:val="26"/>
                <w:szCs w:val="26"/>
              </w:rPr>
              <w:fldChar w:fldCharType="separate"/>
            </w:r>
            <w:r>
              <w:rPr>
                <w:rFonts w:ascii="Times New Roman" w:hAnsi="Times New Roman" w:cs="Times New Roman"/>
                <w:color w:val="0000FF"/>
                <w:sz w:val="26"/>
                <w:szCs w:val="26"/>
              </w:rPr>
              <w:t>N 9-П</w:t>
            </w:r>
            <w:r>
              <w:rPr>
                <w:rFonts w:ascii="Times New Roman" w:hAnsi="Times New Roman" w:cs="Times New Roman"/>
                <w:color w:val="392C69"/>
                <w:sz w:val="26"/>
                <w:szCs w:val="26"/>
              </w:rPr>
              <w:fldChar w:fldCharType="end"/>
            </w:r>
            <w:r>
              <w:rPr>
                <w:rFonts w:ascii="Times New Roman" w:hAnsi="Times New Roman" w:cs="Times New Roman"/>
                <w:color w:val="392C69"/>
                <w:sz w:val="26"/>
                <w:szCs w:val="26"/>
              </w:rPr>
              <w:t xml:space="preserve">, от 29.11.2019 </w:t>
            </w:r>
            <w:r>
              <w:rPr>
                <w:rFonts w:ascii="Times New Roman" w:hAnsi="Times New Roman" w:cs="Times New Roman"/>
                <w:color w:val="392C69"/>
                <w:sz w:val="26"/>
                <w:szCs w:val="26"/>
              </w:rPr>
              <w:fldChar w:fldCharType="begin"/>
            </w:r>
            <w:r>
              <w:rPr>
                <w:rFonts w:ascii="Times New Roman" w:hAnsi="Times New Roman" w:cs="Times New Roman"/>
                <w:color w:val="392C69"/>
                <w:sz w:val="26"/>
                <w:szCs w:val="26"/>
              </w:rPr>
              <w:instrText xml:space="preserve">HYPERLINK consultantplus://offline/ref=363C659A5F22507E21DE2CC11969ABEC1F4EA69AF578503582CA6755015F57A8FB44EE15EA24E306FE6A8687930852B4FADA27BA582020A5A1n2J </w:instrText>
            </w:r>
            <w:r>
              <w:rPr>
                <w:rFonts w:ascii="Times New Roman" w:hAnsi="Times New Roman" w:cs="Times New Roman"/>
                <w:color w:val="392C69"/>
                <w:sz w:val="26"/>
                <w:szCs w:val="26"/>
              </w:rPr>
            </w:r>
            <w:r>
              <w:rPr>
                <w:rFonts w:ascii="Times New Roman" w:hAnsi="Times New Roman" w:cs="Times New Roman"/>
                <w:color w:val="392C69"/>
                <w:sz w:val="26"/>
                <w:szCs w:val="26"/>
              </w:rPr>
              <w:fldChar w:fldCharType="separate"/>
            </w:r>
            <w:r>
              <w:rPr>
                <w:rFonts w:ascii="Times New Roman" w:hAnsi="Times New Roman" w:cs="Times New Roman"/>
                <w:color w:val="0000FF"/>
                <w:sz w:val="26"/>
                <w:szCs w:val="26"/>
              </w:rPr>
              <w:t>N 38-П</w:t>
            </w:r>
            <w:r>
              <w:rPr>
                <w:rFonts w:ascii="Times New Roman" w:hAnsi="Times New Roman" w:cs="Times New Roman"/>
                <w:color w:val="392C69"/>
                <w:sz w:val="26"/>
                <w:szCs w:val="26"/>
              </w:rPr>
              <w:fldChar w:fldCharType="end"/>
            </w:r>
            <w:r>
              <w:rPr>
                <w:rFonts w:ascii="Times New Roman" w:hAnsi="Times New Roman" w:cs="Times New Roman"/>
                <w:color w:val="392C69"/>
                <w:sz w:val="26"/>
                <w:szCs w:val="26"/>
              </w:rPr>
              <w:t>.</w:t>
            </w:r>
          </w:p>
        </w:tc>
      </w:tr>
    </w:tbl>
    <w:p w:rsidR="007F40DD" w:rsidRDefault="007F40DD" w:rsidP="007F40DD">
      <w:pPr>
        <w:autoSpaceDE w:val="0"/>
        <w:autoSpaceDN w:val="0"/>
        <w:adjustRightInd w:val="0"/>
        <w:spacing w:before="320" w:after="0" w:line="240" w:lineRule="auto"/>
        <w:ind w:firstLine="540"/>
        <w:jc w:val="both"/>
        <w:rPr>
          <w:rFonts w:ascii="Times New Roman" w:hAnsi="Times New Roman" w:cs="Times New Roman"/>
          <w:sz w:val="26"/>
          <w:szCs w:val="26"/>
        </w:rPr>
      </w:pPr>
      <w:bookmarkStart w:id="4" w:name="Par55"/>
      <w:bookmarkEnd w:id="4"/>
      <w:r>
        <w:rPr>
          <w:rFonts w:ascii="Times New Roman" w:hAnsi="Times New Roman" w:cs="Times New Roman"/>
          <w:sz w:val="26"/>
          <w:szCs w:val="26"/>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consultantplus://offline/ref=363C659A5F22507E21DE2CC11969ABEC184BA99DF82D0737D39F6950090F0DB8ED0DE21DF424E21DF561D0ADn7J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законом</w:t>
      </w:r>
      <w:r>
        <w:rPr>
          <w:rFonts w:ascii="Times New Roman" w:hAnsi="Times New Roman" w:cs="Times New Roman"/>
          <w:sz w:val="26"/>
          <w:szCs w:val="26"/>
        </w:rPr>
        <w:fldChar w:fldCharType="end"/>
      </w:r>
      <w:r>
        <w:rPr>
          <w:rFonts w:ascii="Times New Roman" w:hAnsi="Times New Roman" w:cs="Times New Roman"/>
          <w:sz w:val="26"/>
          <w:szCs w:val="26"/>
        </w:rPr>
        <w:t>.</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consultantplus://offline/ref=363C659A5F22507E21DE2CC11969ABEC1E4DAE9BF27D503582CA6755015F57A8FB44EE15EA24E207FF6A8687930852B4FADA27BA582020A5A1n2J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закона</w:t>
      </w:r>
      <w:r>
        <w:rPr>
          <w:rFonts w:ascii="Times New Roman" w:hAnsi="Times New Roman" w:cs="Times New Roman"/>
          <w:sz w:val="26"/>
          <w:szCs w:val="26"/>
        </w:rPr>
        <w:fldChar w:fldCharType="end"/>
      </w:r>
      <w:r>
        <w:rPr>
          <w:rFonts w:ascii="Times New Roman" w:hAnsi="Times New Roman" w:cs="Times New Roman"/>
          <w:sz w:val="26"/>
          <w:szCs w:val="26"/>
        </w:rPr>
        <w:t xml:space="preserve"> от 09.05.2005 N 45-ФЗ)</w:t>
      </w:r>
    </w:p>
    <w:p w:rsidR="007F40DD" w:rsidRDefault="007F40DD" w:rsidP="007F40D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п. 2 ст. 1070 см. </w:t>
            </w:r>
            <w:r>
              <w:rPr>
                <w:rFonts w:ascii="Times New Roman" w:hAnsi="Times New Roman" w:cs="Times New Roman"/>
                <w:color w:val="392C69"/>
                <w:sz w:val="26"/>
                <w:szCs w:val="26"/>
              </w:rPr>
              <w:fldChar w:fldCharType="begin"/>
            </w:r>
            <w:r>
              <w:rPr>
                <w:rFonts w:ascii="Times New Roman" w:hAnsi="Times New Roman" w:cs="Times New Roman"/>
                <w:color w:val="392C69"/>
                <w:sz w:val="26"/>
                <w:szCs w:val="26"/>
              </w:rPr>
              <w:instrText xml:space="preserve">HYPERLINK consultantplus://offline/ref=363C659A5F22507E21DE2CC11969ABEC1F4DAD99F1700D3F8A936B57065008BFFC0DE214EA24E607FC35839282505EBCEDC426A5442222AAn6J </w:instrText>
            </w:r>
            <w:r>
              <w:rPr>
                <w:rFonts w:ascii="Times New Roman" w:hAnsi="Times New Roman" w:cs="Times New Roman"/>
                <w:color w:val="392C69"/>
                <w:sz w:val="26"/>
                <w:szCs w:val="26"/>
              </w:rPr>
            </w:r>
            <w:r>
              <w:rPr>
                <w:rFonts w:ascii="Times New Roman" w:hAnsi="Times New Roman" w:cs="Times New Roman"/>
                <w:color w:val="392C69"/>
                <w:sz w:val="26"/>
                <w:szCs w:val="26"/>
              </w:rPr>
              <w:fldChar w:fldCharType="separate"/>
            </w:r>
            <w:r>
              <w:rPr>
                <w:rFonts w:ascii="Times New Roman" w:hAnsi="Times New Roman" w:cs="Times New Roman"/>
                <w:color w:val="0000FF"/>
                <w:sz w:val="26"/>
                <w:szCs w:val="26"/>
              </w:rPr>
              <w:t>Постановление</w:t>
            </w:r>
            <w:r>
              <w:rPr>
                <w:rFonts w:ascii="Times New Roman" w:hAnsi="Times New Roman" w:cs="Times New Roman"/>
                <w:color w:val="392C69"/>
                <w:sz w:val="26"/>
                <w:szCs w:val="26"/>
              </w:rPr>
              <w:fldChar w:fldCharType="end"/>
            </w:r>
            <w:r>
              <w:rPr>
                <w:rFonts w:ascii="Times New Roman" w:hAnsi="Times New Roman" w:cs="Times New Roman"/>
                <w:color w:val="392C69"/>
                <w:sz w:val="26"/>
                <w:szCs w:val="26"/>
              </w:rPr>
              <w:t xml:space="preserve"> КС РФ от 25.01.2001 N 1-П.</w:t>
            </w:r>
          </w:p>
        </w:tc>
      </w:tr>
    </w:tbl>
    <w:p w:rsidR="007F40DD" w:rsidRDefault="007F40DD" w:rsidP="007F40DD">
      <w:pPr>
        <w:autoSpaceDE w:val="0"/>
        <w:autoSpaceDN w:val="0"/>
        <w:adjustRightInd w:val="0"/>
        <w:spacing w:before="3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\l Par55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пунктом 1</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настоящей статьи, возмещается по основаниям и в порядке, которые предусмотрены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\l Par45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статьей 1069</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1071. Органы и лица, выступающие от имени казны при возмещении вреда за ее счет</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consultantplus://offline/ref=363C659A5F22507E21DE2CC11969ABEC1F4AAF9AF57E503582CA6755015F57A8FB44EE15EA24E404F36A8687930852B4FADA27BA582020A5A1n2J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пунктом 3 статьи 125</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настоящего Кодекса эта обязанность не возложена на другой орган, юридическое лицо или гражданина.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ст. 1072 см. </w:t>
            </w:r>
            <w:r>
              <w:rPr>
                <w:rFonts w:ascii="Times New Roman" w:hAnsi="Times New Roman" w:cs="Times New Roman"/>
                <w:color w:val="392C69"/>
                <w:sz w:val="26"/>
                <w:szCs w:val="26"/>
              </w:rPr>
              <w:fldChar w:fldCharType="begin"/>
            </w:r>
            <w:r>
              <w:rPr>
                <w:rFonts w:ascii="Times New Roman" w:hAnsi="Times New Roman" w:cs="Times New Roman"/>
                <w:color w:val="392C69"/>
                <w:sz w:val="26"/>
                <w:szCs w:val="26"/>
              </w:rPr>
              <w:instrText xml:space="preserve">HYPERLINK consultantplus://offline/ref=363C659A5F22507E21DE2CC11969ABEC1E4CAC91F079503582CA6755015F57A8FB44EE15EA24E305F26A8687930852B4FADA27BA582020A5A1n2J </w:instrText>
            </w:r>
            <w:r>
              <w:rPr>
                <w:rFonts w:ascii="Times New Roman" w:hAnsi="Times New Roman" w:cs="Times New Roman"/>
                <w:color w:val="392C69"/>
                <w:sz w:val="26"/>
                <w:szCs w:val="26"/>
              </w:rPr>
            </w:r>
            <w:r>
              <w:rPr>
                <w:rFonts w:ascii="Times New Roman" w:hAnsi="Times New Roman" w:cs="Times New Roman"/>
                <w:color w:val="392C69"/>
                <w:sz w:val="26"/>
                <w:szCs w:val="26"/>
              </w:rPr>
              <w:fldChar w:fldCharType="separate"/>
            </w:r>
            <w:r>
              <w:rPr>
                <w:rFonts w:ascii="Times New Roman" w:hAnsi="Times New Roman" w:cs="Times New Roman"/>
                <w:color w:val="0000FF"/>
                <w:sz w:val="26"/>
                <w:szCs w:val="26"/>
              </w:rPr>
              <w:t>Постановление</w:t>
            </w:r>
            <w:r>
              <w:rPr>
                <w:rFonts w:ascii="Times New Roman" w:hAnsi="Times New Roman" w:cs="Times New Roman"/>
                <w:color w:val="392C69"/>
                <w:sz w:val="26"/>
                <w:szCs w:val="26"/>
              </w:rPr>
              <w:fldChar w:fldCharType="end"/>
            </w:r>
            <w:r>
              <w:rPr>
                <w:rFonts w:ascii="Times New Roman" w:hAnsi="Times New Roman" w:cs="Times New Roman"/>
                <w:color w:val="392C69"/>
                <w:sz w:val="26"/>
                <w:szCs w:val="26"/>
              </w:rPr>
              <w:t xml:space="preserve"> КС РФ от 10.03.2017 N 6-П.</w:t>
            </w:r>
          </w:p>
        </w:tc>
      </w:tr>
    </w:tbl>
    <w:p w:rsidR="007F40DD" w:rsidRDefault="007F40DD" w:rsidP="007F40DD">
      <w:pPr>
        <w:autoSpaceDE w:val="0"/>
        <w:autoSpaceDN w:val="0"/>
        <w:adjustRightInd w:val="0"/>
        <w:spacing w:before="320"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1072. Возмещение вреда лицом, застраховавшим свою ответственность</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consultantplus://offline/ref=363C659A5F22507E21DE2CC11969ABEC1F49AE90FA78503582CA6755015F57A8FB44EE15EA26E303F66A8687930852B4FADA27BA582020A5A1n2J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статья 931</w:t>
      </w:r>
      <w:r>
        <w:rPr>
          <w:rFonts w:ascii="Times New Roman" w:hAnsi="Times New Roman" w:cs="Times New Roman"/>
          <w:sz w:val="26"/>
          <w:szCs w:val="26"/>
        </w:rPr>
        <w:fldChar w:fldCharType="end"/>
      </w: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consultantplus://offline/ref=363C659A5F22507E21DE2CC11969ABEC1F49AE90FA78503582CA6755015F57A8FB44EE15EA26E301F76A8687930852B4FADA27BA582020A5A1n2J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пункт 1 статьи 935</w:t>
      </w:r>
      <w:r>
        <w:rPr>
          <w:rFonts w:ascii="Times New Roman" w:hAnsi="Times New Roman" w:cs="Times New Roman"/>
          <w:sz w:val="26"/>
          <w:szCs w:val="26"/>
        </w:rPr>
        <w:fldChar w:fldCharType="end"/>
      </w:r>
      <w:r>
        <w:rPr>
          <w:rFonts w:ascii="Times New Roman" w:hAnsi="Times New Roman" w:cs="Times New Roman"/>
          <w:sz w:val="26"/>
          <w:szCs w:val="26"/>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bookmarkStart w:id="5" w:name="Par71"/>
      <w:bookmarkEnd w:id="5"/>
      <w:r>
        <w:rPr>
          <w:rFonts w:ascii="Times New Roman" w:hAnsi="Times New Roman" w:cs="Times New Roman"/>
          <w:b/>
          <w:bCs/>
          <w:sz w:val="26"/>
          <w:szCs w:val="26"/>
        </w:rPr>
        <w:t>Статья 1073. Ответственность за вред, причиненный несовершеннолетними в возрасте до четырнадцати лет</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bookmarkStart w:id="6" w:name="Par73"/>
      <w:bookmarkEnd w:id="6"/>
      <w:r>
        <w:rPr>
          <w:rFonts w:ascii="Times New Roman" w:hAnsi="Times New Roman" w:cs="Times New Roman"/>
          <w:sz w:val="26"/>
          <w:szCs w:val="26"/>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Если малолетний гражданин, оставшийся без попечения родителей, был помещен под надзор в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consultantplus://offline/ref=363C659A5F22507E21DE2CC11969ABEC154BA891F3700D3F8A936B57065008BFFC0DE214EA24E004FC35839282505EBCEDC426A5442222AAn6J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организацию</w:t>
      </w:r>
      <w:r>
        <w:rPr>
          <w:rFonts w:ascii="Times New Roman" w:hAnsi="Times New Roman" w:cs="Times New Roman"/>
          <w:sz w:val="26"/>
          <w:szCs w:val="26"/>
        </w:rPr>
        <w:fldChar w:fldCharType="end"/>
      </w:r>
      <w:r>
        <w:rPr>
          <w:rFonts w:ascii="Times New Roman" w:hAnsi="Times New Roman" w:cs="Times New Roman"/>
          <w:sz w:val="26"/>
          <w:szCs w:val="26"/>
        </w:rPr>
        <w:t xml:space="preserve"> для детей-сирот и детей, оставшихся без попечения родителей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consultantplus://offline/ref=363C659A5F22507E21DE2CC11969ABEC1F49AB90F77E503582CA6755015F57A8FB44EE13E82FB752B334DFD7DE435FB4EDC627B9A4n7J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статья 155.1</w:t>
      </w:r>
      <w:r>
        <w:rPr>
          <w:rFonts w:ascii="Times New Roman" w:hAnsi="Times New Roman" w:cs="Times New Roman"/>
          <w:sz w:val="26"/>
          <w:szCs w:val="26"/>
        </w:rPr>
        <w:fldChar w:fldCharType="end"/>
      </w:r>
      <w:r>
        <w:rPr>
          <w:rFonts w:ascii="Times New Roman" w:hAnsi="Times New Roman" w:cs="Times New Roman"/>
          <w:sz w:val="26"/>
          <w:szCs w:val="26"/>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 в ред. Федерального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consultantplus://offline/ref=363C659A5F22507E21DE2CC11969ABEC1B4BAB9EF3700D3F8A936B57065008BFFC0DE214EA25E704FC35839282505EBCEDC426A5442222AAn6J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закона</w:t>
      </w:r>
      <w:r>
        <w:rPr>
          <w:rFonts w:ascii="Times New Roman" w:hAnsi="Times New Roman" w:cs="Times New Roman"/>
          <w:sz w:val="26"/>
          <w:szCs w:val="26"/>
        </w:rPr>
        <w:fldChar w:fldCharType="end"/>
      </w:r>
      <w:r>
        <w:rPr>
          <w:rFonts w:ascii="Times New Roman" w:hAnsi="Times New Roman" w:cs="Times New Roman"/>
          <w:sz w:val="26"/>
          <w:szCs w:val="26"/>
        </w:rPr>
        <w:t xml:space="preserve"> от 24.04.2008 N 49-ФЗ)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76"/>
      <w:bookmarkEnd w:id="7"/>
      <w:r>
        <w:rPr>
          <w:rFonts w:ascii="Times New Roman" w:hAnsi="Times New Roman" w:cs="Times New Roman"/>
          <w:sz w:val="26"/>
          <w:szCs w:val="26"/>
        </w:rP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consultantplus://offline/ref=363C659A5F22507E21DE2CC11969ABEC1F4EA790F672503582CA6755015F57A8FB44EE15EA24E20BF26A8687930852B4FADA27BA582020A5A1n2J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надзор</w:t>
      </w:r>
      <w:r>
        <w:rPr>
          <w:rFonts w:ascii="Times New Roman" w:hAnsi="Times New Roman" w:cs="Times New Roman"/>
          <w:sz w:val="26"/>
          <w:szCs w:val="26"/>
        </w:rPr>
        <w:fldChar w:fldCharType="end"/>
      </w:r>
      <w:r>
        <w:rPr>
          <w:rFonts w:ascii="Times New Roman" w:hAnsi="Times New Roman" w:cs="Times New Roman"/>
          <w:sz w:val="26"/>
          <w:szCs w:val="26"/>
        </w:rPr>
        <w:t xml:space="preserve">, либо лица, осуществлявшего надзор над ним на основании договора, эта организация либо это </w:t>
      </w:r>
      <w:r>
        <w:rPr>
          <w:rFonts w:ascii="Times New Roman" w:hAnsi="Times New Roman" w:cs="Times New Roman"/>
          <w:sz w:val="26"/>
          <w:szCs w:val="26"/>
        </w:rPr>
        <w:lastRenderedPageBreak/>
        <w:t>лицо отвечает за причиненный вред, если не докажет, что вред возник не по их вине при осуществлении надзора.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 в ред. Федерального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consultantplus://offline/ref=363C659A5F22507E21DE2CC11969ABEC1B4BAB9EF3700D3F8A936B57065008BFFC0DE214EA25E70AFC35839282505EBCEDC426A5442222AAn6J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закона</w:t>
      </w:r>
      <w:r>
        <w:rPr>
          <w:rFonts w:ascii="Times New Roman" w:hAnsi="Times New Roman" w:cs="Times New Roman"/>
          <w:sz w:val="26"/>
          <w:szCs w:val="26"/>
        </w:rPr>
        <w:fldChar w:fldCharType="end"/>
      </w:r>
      <w:r>
        <w:rPr>
          <w:rFonts w:ascii="Times New Roman" w:hAnsi="Times New Roman" w:cs="Times New Roman"/>
          <w:sz w:val="26"/>
          <w:szCs w:val="26"/>
        </w:rPr>
        <w:t xml:space="preserve"> от 24.04.2008 N 49-ФЗ)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consultantplus://offline/ref=363C659A5F22507E21DE2CC11969ABEC1B4BAB9EF3700D3F8A936B57065008BFFC0DE214EA25E602FC35839282505EBCEDC426A5442222AAn6J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закона</w:t>
      </w:r>
      <w:r>
        <w:rPr>
          <w:rFonts w:ascii="Times New Roman" w:hAnsi="Times New Roman" w:cs="Times New Roman"/>
          <w:sz w:val="26"/>
          <w:szCs w:val="26"/>
        </w:rPr>
        <w:fldChar w:fldCharType="end"/>
      </w:r>
      <w:r>
        <w:rPr>
          <w:rFonts w:ascii="Times New Roman" w:hAnsi="Times New Roman" w:cs="Times New Roman"/>
          <w:sz w:val="26"/>
          <w:szCs w:val="26"/>
        </w:rPr>
        <w:t xml:space="preserve"> от 24.04.2008 N 49-ФЗ)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Если родители (усыновители), опекуны либо другие граждане, указанные в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\l Par76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пункте 3</w:t>
      </w:r>
      <w:r>
        <w:rPr>
          <w:rFonts w:ascii="Times New Roman" w:hAnsi="Times New Roman" w:cs="Times New Roman"/>
          <w:sz w:val="26"/>
          <w:szCs w:val="26"/>
        </w:rPr>
        <w:fldChar w:fldCharType="end"/>
      </w:r>
      <w:r>
        <w:rPr>
          <w:rFonts w:ascii="Times New Roman" w:hAnsi="Times New Roman" w:cs="Times New Roman"/>
          <w:sz w:val="26"/>
          <w:szCs w:val="26"/>
        </w:rPr>
        <w:t xml:space="preserve"> настоящей статьи, умерли или не имеют достаточных средств для возмещения вреда, причиненного жизни или здоровью потерпевшего, а сам </w:t>
      </w:r>
      <w:proofErr w:type="spellStart"/>
      <w:r>
        <w:rPr>
          <w:rFonts w:ascii="Times New Roman" w:hAnsi="Times New Roman" w:cs="Times New Roman"/>
          <w:sz w:val="26"/>
          <w:szCs w:val="26"/>
        </w:rPr>
        <w:t>причинитель</w:t>
      </w:r>
      <w:proofErr w:type="spellEnd"/>
      <w:r>
        <w:rPr>
          <w:rFonts w:ascii="Times New Roman" w:hAnsi="Times New Roman" w:cs="Times New Roman"/>
          <w:sz w:val="26"/>
          <w:szCs w:val="26"/>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а также других обстоятельств вправе принять решение о возмещении вреда полностью или частично за счет самого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1074. Ответственность за вред, причиненный несовершеннолетними в возрасте от четырнадцати до восемнадцати лет</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consultantplus://offline/ref=363C659A5F22507E21DE2CC11969ABEC154BA891F3700D3F8A936B57065008BFFC0DE214EA24E707FC35839282505EBCEDC426A5442222AAn6J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вине</w:t>
      </w:r>
      <w:r>
        <w:rPr>
          <w:rFonts w:ascii="Times New Roman" w:hAnsi="Times New Roman" w:cs="Times New Roman"/>
          <w:sz w:val="26"/>
          <w:szCs w:val="26"/>
        </w:rPr>
        <w:fldChar w:fldCharType="end"/>
      </w:r>
      <w:r>
        <w:rPr>
          <w:rFonts w:ascii="Times New Roman" w:hAnsi="Times New Roman" w:cs="Times New Roman"/>
          <w:sz w:val="26"/>
          <w:szCs w:val="26"/>
        </w:rPr>
        <w:t>.</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consultantplus://offline/ref=363C659A5F22507E21DE2CC11969ABEC1F49AB90F77E503582CA6755015F57A8FB44EE13E82FB752B334DFD7DE435FB4EDC627B9A4n7J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статья 155.1</w:t>
      </w:r>
      <w:r>
        <w:rPr>
          <w:rFonts w:ascii="Times New Roman" w:hAnsi="Times New Roman" w:cs="Times New Roman"/>
          <w:sz w:val="26"/>
          <w:szCs w:val="26"/>
        </w:rPr>
        <w:fldChar w:fldCharType="end"/>
      </w:r>
      <w:r>
        <w:rPr>
          <w:rFonts w:ascii="Times New Roman" w:hAnsi="Times New Roman" w:cs="Times New Roman"/>
          <w:sz w:val="26"/>
          <w:szCs w:val="26"/>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HYPERLINK consultantplus://offline/ref=363C659A5F22507E21DE2CC11969ABEC1B4BAB9EF3700D3F8A936B57065008BFFC0DE214EA25E600FC35839282505EBCEDC426A5442222AAn6J </w:instrText>
      </w:r>
      <w:r>
        <w:rPr>
          <w:rFonts w:ascii="Times New Roman" w:hAnsi="Times New Roman" w:cs="Times New Roman"/>
          <w:sz w:val="26"/>
          <w:szCs w:val="26"/>
        </w:rPr>
      </w:r>
      <w:r>
        <w:rPr>
          <w:rFonts w:ascii="Times New Roman" w:hAnsi="Times New Roman" w:cs="Times New Roman"/>
          <w:sz w:val="26"/>
          <w:szCs w:val="26"/>
        </w:rPr>
        <w:fldChar w:fldCharType="separate"/>
      </w:r>
      <w:r>
        <w:rPr>
          <w:rFonts w:ascii="Times New Roman" w:hAnsi="Times New Roman" w:cs="Times New Roman"/>
          <w:color w:val="0000FF"/>
          <w:sz w:val="26"/>
          <w:szCs w:val="26"/>
        </w:rPr>
        <w:t>закона</w:t>
      </w:r>
      <w:r>
        <w:rPr>
          <w:rFonts w:ascii="Times New Roman" w:hAnsi="Times New Roman" w:cs="Times New Roman"/>
          <w:sz w:val="26"/>
          <w:szCs w:val="26"/>
        </w:rPr>
        <w:fldChar w:fldCharType="end"/>
      </w:r>
      <w:r>
        <w:rPr>
          <w:rFonts w:ascii="Times New Roman" w:hAnsi="Times New Roman" w:cs="Times New Roman"/>
          <w:sz w:val="26"/>
          <w:szCs w:val="26"/>
        </w:rPr>
        <w:t xml:space="preserve"> от 24.04.2008 N 49-ФЗ)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w:t>
      </w:r>
      <w:proofErr w:type="gramStart"/>
      <w:r>
        <w:rPr>
          <w:rFonts w:ascii="Times New Roman" w:hAnsi="Times New Roman" w:cs="Times New Roman"/>
          <w:sz w:val="26"/>
          <w:szCs w:val="26"/>
        </w:rPr>
        <w:t>либо</w:t>
      </w:r>
      <w:proofErr w:type="gramEnd"/>
      <w:r>
        <w:rPr>
          <w:rFonts w:ascii="Times New Roman" w:hAnsi="Times New Roman" w:cs="Times New Roman"/>
          <w:sz w:val="26"/>
          <w:szCs w:val="26"/>
        </w:rPr>
        <w:t xml:space="preserve"> когда он до достижения совершеннолетия приобрел дееспособность.</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24.04.2008 N 49-ФЗ)</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1075. Ответственность родителей, лишенных родительских прав, за вред, причиненный несовершеннолетними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На родителя, </w:t>
      </w:r>
      <w:hyperlink r:id="rId16" w:history="1">
        <w:r>
          <w:rPr>
            <w:rFonts w:ascii="Times New Roman" w:hAnsi="Times New Roman" w:cs="Times New Roman"/>
            <w:color w:val="0000FF"/>
            <w:sz w:val="26"/>
            <w:szCs w:val="26"/>
          </w:rPr>
          <w:t>лишенного родительских прав</w:t>
        </w:r>
      </w:hyperlink>
      <w:r>
        <w:rPr>
          <w:rFonts w:ascii="Times New Roman" w:hAnsi="Times New Roman" w:cs="Times New Roman"/>
          <w:sz w:val="26"/>
          <w:szCs w:val="26"/>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bookmarkStart w:id="8" w:name="Par95"/>
      <w:bookmarkEnd w:id="8"/>
      <w:r>
        <w:rPr>
          <w:rFonts w:ascii="Times New Roman" w:hAnsi="Times New Roman" w:cs="Times New Roman"/>
          <w:b/>
          <w:bCs/>
          <w:sz w:val="26"/>
          <w:szCs w:val="26"/>
        </w:rPr>
        <w:t>Статья 1076. Ответственность за вред, причиненный гражданином, признанным недееспособным</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Если опекун умер либо не имеет достаточных средств для возмещения вреда, причиненного жизни или здоровью потерпевшего, а сам </w:t>
      </w:r>
      <w:proofErr w:type="spellStart"/>
      <w:r>
        <w:rPr>
          <w:rFonts w:ascii="Times New Roman" w:hAnsi="Times New Roman" w:cs="Times New Roman"/>
          <w:sz w:val="26"/>
          <w:szCs w:val="26"/>
        </w:rPr>
        <w:t>причинитель</w:t>
      </w:r>
      <w:proofErr w:type="spellEnd"/>
      <w:r>
        <w:rPr>
          <w:rFonts w:ascii="Times New Roman" w:hAnsi="Times New Roman" w:cs="Times New Roman"/>
          <w:sz w:val="26"/>
          <w:szCs w:val="26"/>
        </w:rPr>
        <w:t xml:space="preserve"> вреда обладает такими средствами, суд с учетом имущественного положения потерпевшего и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а также других обстоятельств вправе принять решение о возмещении вреда полностью или частично за счет самого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1077. Ответственность за вред, причиненный гражданином, признанным ограниченно дееспособным</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w:t>
      </w:r>
      <w:proofErr w:type="spellStart"/>
      <w:r>
        <w:rPr>
          <w:rFonts w:ascii="Times New Roman" w:hAnsi="Times New Roman" w:cs="Times New Roman"/>
          <w:sz w:val="26"/>
          <w:szCs w:val="26"/>
        </w:rPr>
        <w:t>причинителем</w:t>
      </w:r>
      <w:proofErr w:type="spellEnd"/>
      <w:r>
        <w:rPr>
          <w:rFonts w:ascii="Times New Roman" w:hAnsi="Times New Roman" w:cs="Times New Roman"/>
          <w:sz w:val="26"/>
          <w:szCs w:val="26"/>
        </w:rPr>
        <w:t xml:space="preserve">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1078. Ответственность за вред, причиненный гражданином, не способным понимать значения своих действий</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Если вред причинен жизни или здоровью потерпевшего, суд может с учетом имущественного положения потерпевшего и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а также других обстоятельств возложить обязанность по возмещению вреда полностью или частично на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Причинитель</w:t>
      </w:r>
      <w:proofErr w:type="spellEnd"/>
      <w:r>
        <w:rPr>
          <w:rFonts w:ascii="Times New Roman" w:hAnsi="Times New Roman" w:cs="Times New Roman"/>
          <w:sz w:val="26"/>
          <w:szCs w:val="26"/>
        </w:rPr>
        <w:t xml:space="preserve">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w:t>
      </w:r>
      <w:r>
        <w:rPr>
          <w:rFonts w:ascii="Times New Roman" w:hAnsi="Times New Roman" w:cs="Times New Roman"/>
          <w:sz w:val="26"/>
          <w:szCs w:val="26"/>
        </w:rPr>
        <w:lastRenderedPageBreak/>
        <w:t xml:space="preserve">лицом его трудоспособных супруга, родителей, совершеннолетних детей, которые знали о психическом расстройстве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но не ставили вопрос о признании его недееспособным.</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1079. Ответственность за вред, причиненный деятельностью, создающей повышенную опасность для окружающих</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п. 1 ст. 1079 см. </w:t>
            </w:r>
            <w:hyperlink r:id="rId17" w:history="1">
              <w:r>
                <w:rPr>
                  <w:rFonts w:ascii="Times New Roman" w:hAnsi="Times New Roman" w:cs="Times New Roman"/>
                  <w:color w:val="0000FF"/>
                  <w:sz w:val="26"/>
                  <w:szCs w:val="26"/>
                </w:rPr>
                <w:t>Постановление</w:t>
              </w:r>
            </w:hyperlink>
            <w:r>
              <w:rPr>
                <w:rFonts w:ascii="Times New Roman" w:hAnsi="Times New Roman" w:cs="Times New Roman"/>
                <w:color w:val="392C69"/>
                <w:sz w:val="26"/>
                <w:szCs w:val="26"/>
              </w:rPr>
              <w:t xml:space="preserve"> КС РФ от 10.03.2017 N 6-П.</w:t>
            </w:r>
          </w:p>
        </w:tc>
      </w:tr>
    </w:tbl>
    <w:p w:rsidR="007F40DD" w:rsidRDefault="007F40DD" w:rsidP="007F40DD">
      <w:pPr>
        <w:autoSpaceDE w:val="0"/>
        <w:autoSpaceDN w:val="0"/>
        <w:adjustRightInd w:val="0"/>
        <w:spacing w:before="320" w:after="0" w:line="240" w:lineRule="auto"/>
        <w:ind w:firstLine="540"/>
        <w:jc w:val="both"/>
        <w:rPr>
          <w:rFonts w:ascii="Times New Roman" w:hAnsi="Times New Roman" w:cs="Times New Roman"/>
          <w:sz w:val="26"/>
          <w:szCs w:val="26"/>
        </w:rPr>
      </w:pPr>
      <w:bookmarkStart w:id="9" w:name="Par116"/>
      <w:bookmarkEnd w:id="9"/>
      <w:r>
        <w:rPr>
          <w:rFonts w:ascii="Times New Roman" w:hAnsi="Times New Roman" w:cs="Times New Roman"/>
          <w:sz w:val="26"/>
          <w:szCs w:val="26"/>
        </w:rPr>
        <w:t xml:space="preserve">1. Юридические лица и граждане, деятельность которых связана с </w:t>
      </w:r>
      <w:hyperlink r:id="rId18" w:history="1">
        <w:r>
          <w:rPr>
            <w:rFonts w:ascii="Times New Roman" w:hAnsi="Times New Roman" w:cs="Times New Roman"/>
            <w:color w:val="0000FF"/>
            <w:sz w:val="26"/>
            <w:szCs w:val="26"/>
          </w:rPr>
          <w:t>повышенной опасностью</w:t>
        </w:r>
      </w:hyperlink>
      <w:r>
        <w:rPr>
          <w:rFonts w:ascii="Times New Roman" w:hAnsi="Times New Roman" w:cs="Times New Roman"/>
          <w:sz w:val="26"/>
          <w:szCs w:val="26"/>
        </w:rP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19" w:history="1">
        <w:r>
          <w:rPr>
            <w:rFonts w:ascii="Times New Roman" w:hAnsi="Times New Roman" w:cs="Times New Roman"/>
            <w:color w:val="0000FF"/>
            <w:sz w:val="26"/>
            <w:szCs w:val="26"/>
          </w:rPr>
          <w:t>источником повышенной опасности</w:t>
        </w:r>
      </w:hyperlink>
      <w:r>
        <w:rPr>
          <w:rFonts w:ascii="Times New Roman" w:hAnsi="Times New Roman" w:cs="Times New Roman"/>
          <w:sz w:val="26"/>
          <w:szCs w:val="26"/>
        </w:rPr>
        <w:t xml:space="preserve">, если не докажут, что вред возник вследствие непреодолимой силы или </w:t>
      </w:r>
      <w:hyperlink r:id="rId20" w:history="1">
        <w:r>
          <w:rPr>
            <w:rFonts w:ascii="Times New Roman" w:hAnsi="Times New Roman" w:cs="Times New Roman"/>
            <w:color w:val="0000FF"/>
            <w:sz w:val="26"/>
            <w:szCs w:val="26"/>
          </w:rPr>
          <w:t>умысла</w:t>
        </w:r>
      </w:hyperlink>
      <w:r>
        <w:rPr>
          <w:rFonts w:ascii="Times New Roman" w:hAnsi="Times New Roman" w:cs="Times New Roman"/>
          <w:sz w:val="26"/>
          <w:szCs w:val="26"/>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146" w:history="1">
        <w:r>
          <w:rPr>
            <w:rFonts w:ascii="Times New Roman" w:hAnsi="Times New Roman" w:cs="Times New Roman"/>
            <w:color w:val="0000FF"/>
            <w:sz w:val="26"/>
            <w:szCs w:val="26"/>
          </w:rPr>
          <w:t>пунктами 2</w:t>
        </w:r>
      </w:hyperlink>
      <w:r>
        <w:rPr>
          <w:rFonts w:ascii="Times New Roman" w:hAnsi="Times New Roman" w:cs="Times New Roman"/>
          <w:sz w:val="26"/>
          <w:szCs w:val="26"/>
        </w:rPr>
        <w:t xml:space="preserve"> и </w:t>
      </w:r>
      <w:hyperlink w:anchor="Par149" w:history="1">
        <w:r>
          <w:rPr>
            <w:rFonts w:ascii="Times New Roman" w:hAnsi="Times New Roman" w:cs="Times New Roman"/>
            <w:color w:val="0000FF"/>
            <w:sz w:val="26"/>
            <w:szCs w:val="26"/>
          </w:rPr>
          <w:t>3 статьи 1083</w:t>
        </w:r>
      </w:hyperlink>
      <w:r>
        <w:rPr>
          <w:rFonts w:ascii="Times New Roman" w:hAnsi="Times New Roman" w:cs="Times New Roman"/>
          <w:sz w:val="26"/>
          <w:szCs w:val="26"/>
        </w:rPr>
        <w:t xml:space="preserve"> настоящего Кодекса.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Обязанность возмещения вреда возлагается на юридическое лицо или гражданина, которые </w:t>
      </w:r>
      <w:hyperlink r:id="rId21" w:history="1">
        <w:r>
          <w:rPr>
            <w:rFonts w:ascii="Times New Roman" w:hAnsi="Times New Roman" w:cs="Times New Roman"/>
            <w:color w:val="0000FF"/>
            <w:sz w:val="26"/>
            <w:szCs w:val="26"/>
          </w:rPr>
          <w:t>владеют</w:t>
        </w:r>
      </w:hyperlink>
      <w:r>
        <w:rPr>
          <w:rFonts w:ascii="Times New Roman" w:hAnsi="Times New Roman" w:cs="Times New Roman"/>
          <w:sz w:val="26"/>
          <w:szCs w:val="26"/>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22" w:history="1">
        <w:r>
          <w:rPr>
            <w:rFonts w:ascii="Times New Roman" w:hAnsi="Times New Roman" w:cs="Times New Roman"/>
            <w:color w:val="0000FF"/>
            <w:sz w:val="26"/>
            <w:szCs w:val="26"/>
          </w:rPr>
          <w:t>доверенности</w:t>
        </w:r>
      </w:hyperlink>
      <w:r>
        <w:rPr>
          <w:rFonts w:ascii="Times New Roman" w:hAnsi="Times New Roman" w:cs="Times New Roman"/>
          <w:sz w:val="26"/>
          <w:szCs w:val="26"/>
        </w:rP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116" w:history="1">
        <w:r>
          <w:rPr>
            <w:rFonts w:ascii="Times New Roman" w:hAnsi="Times New Roman" w:cs="Times New Roman"/>
            <w:color w:val="0000FF"/>
            <w:sz w:val="26"/>
            <w:szCs w:val="26"/>
          </w:rPr>
          <w:t>пунктом 1</w:t>
        </w:r>
      </w:hyperlink>
      <w:r>
        <w:rPr>
          <w:rFonts w:ascii="Times New Roman" w:hAnsi="Times New Roman" w:cs="Times New Roman"/>
          <w:sz w:val="26"/>
          <w:szCs w:val="26"/>
        </w:rPr>
        <w:t xml:space="preserve"> настоящей статьи.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8" w:history="1">
        <w:r>
          <w:rPr>
            <w:rFonts w:ascii="Times New Roman" w:hAnsi="Times New Roman" w:cs="Times New Roman"/>
            <w:color w:val="0000FF"/>
            <w:sz w:val="26"/>
            <w:szCs w:val="26"/>
          </w:rPr>
          <w:t>(статья 1064)</w:t>
        </w:r>
      </w:hyperlink>
      <w:r>
        <w:rPr>
          <w:rFonts w:ascii="Times New Roman" w:hAnsi="Times New Roman" w:cs="Times New Roman"/>
          <w:sz w:val="26"/>
          <w:szCs w:val="26"/>
        </w:rPr>
        <w:t>.</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1080. Ответственность за совместно причиненный вред</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Лица, совместно причинившие вред, отвечают перед потерпевшим солидарно.</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ar132" w:history="1">
        <w:r>
          <w:rPr>
            <w:rFonts w:ascii="Times New Roman" w:hAnsi="Times New Roman" w:cs="Times New Roman"/>
            <w:color w:val="0000FF"/>
            <w:sz w:val="26"/>
            <w:szCs w:val="26"/>
          </w:rPr>
          <w:t>пунктом 2 статьи 1081</w:t>
        </w:r>
      </w:hyperlink>
      <w:r>
        <w:rPr>
          <w:rFonts w:ascii="Times New Roman" w:hAnsi="Times New Roman" w:cs="Times New Roman"/>
          <w:sz w:val="26"/>
          <w:szCs w:val="26"/>
        </w:rPr>
        <w:t xml:space="preserve"> настоящего Кодекса.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от возмещения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(часть третья введена Федеральным </w:t>
      </w:r>
      <w:hyperlink r:id="rId2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29.07.2018 N 225-ФЗ)</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1081. Право регресса к лицу, причинившему вред</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2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132"/>
      <w:bookmarkEnd w:id="10"/>
      <w:r>
        <w:rPr>
          <w:rFonts w:ascii="Times New Roman" w:hAnsi="Times New Roman" w:cs="Times New Roman"/>
          <w:sz w:val="26"/>
          <w:szCs w:val="26"/>
        </w:rPr>
        <w:t xml:space="preserve">2. </w:t>
      </w:r>
      <w:proofErr w:type="spellStart"/>
      <w:r>
        <w:rPr>
          <w:rFonts w:ascii="Times New Roman" w:hAnsi="Times New Roman" w:cs="Times New Roman"/>
          <w:sz w:val="26"/>
          <w:szCs w:val="26"/>
        </w:rPr>
        <w:t>Причинитель</w:t>
      </w:r>
      <w:proofErr w:type="spellEnd"/>
      <w:r>
        <w:rPr>
          <w:rFonts w:ascii="Times New Roman" w:hAnsi="Times New Roman" w:cs="Times New Roman"/>
          <w:sz w:val="26"/>
          <w:szCs w:val="26"/>
        </w:rPr>
        <w:t xml:space="preserve"> вреда, возместивший совместно причиненный вред, вправе требовать с каждого из других </w:t>
      </w:r>
      <w:proofErr w:type="spellStart"/>
      <w:r>
        <w:rPr>
          <w:rFonts w:ascii="Times New Roman" w:hAnsi="Times New Roman" w:cs="Times New Roman"/>
          <w:sz w:val="26"/>
          <w:szCs w:val="26"/>
        </w:rPr>
        <w:t>причинителей</w:t>
      </w:r>
      <w:proofErr w:type="spellEnd"/>
      <w:r>
        <w:rPr>
          <w:rFonts w:ascii="Times New Roman" w:hAnsi="Times New Roman" w:cs="Times New Roman"/>
          <w:sz w:val="26"/>
          <w:szCs w:val="26"/>
        </w:rPr>
        <w:t xml:space="preserve"> вреда долю выплаченного потерпевшему возмещения в размере, соответствующем степени вины этого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При невозможности определить степень вины доли признаются равными.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133"/>
      <w:bookmarkEnd w:id="11"/>
      <w:r>
        <w:rPr>
          <w:rFonts w:ascii="Times New Roman" w:hAnsi="Times New Roman" w:cs="Times New Roman"/>
          <w:sz w:val="26"/>
          <w:szCs w:val="26"/>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 в ред. Федерального </w:t>
      </w:r>
      <w:hyperlink r:id="rId2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21.11.2011 N 329-ФЗ)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5" w:history="1">
        <w:r>
          <w:rPr>
            <w:rFonts w:ascii="Times New Roman" w:hAnsi="Times New Roman" w:cs="Times New Roman"/>
            <w:color w:val="0000FF"/>
            <w:sz w:val="26"/>
            <w:szCs w:val="26"/>
          </w:rPr>
          <w:t>статьями 1069</w:t>
        </w:r>
      </w:hyperlink>
      <w:r>
        <w:rPr>
          <w:rFonts w:ascii="Times New Roman" w:hAnsi="Times New Roman" w:cs="Times New Roman"/>
          <w:sz w:val="26"/>
          <w:szCs w:val="26"/>
        </w:rPr>
        <w:t xml:space="preserve"> и </w:t>
      </w:r>
      <w:hyperlink w:anchor="Par51" w:history="1">
        <w:r>
          <w:rPr>
            <w:rFonts w:ascii="Times New Roman" w:hAnsi="Times New Roman" w:cs="Times New Roman"/>
            <w:color w:val="0000FF"/>
            <w:sz w:val="26"/>
            <w:szCs w:val="26"/>
          </w:rPr>
          <w:t>1070</w:t>
        </w:r>
      </w:hyperlink>
      <w:r>
        <w:rPr>
          <w:rFonts w:ascii="Times New Roman" w:hAnsi="Times New Roman" w:cs="Times New Roman"/>
          <w:sz w:val="26"/>
          <w:szCs w:val="26"/>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3.1 введен Федеральным </w:t>
      </w:r>
      <w:hyperlink r:id="rId2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21.11.2011 N 329-ФЗ)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Лица, возместившие вред по основаниям, указанным в </w:t>
      </w:r>
      <w:hyperlink w:anchor="Par71" w:history="1">
        <w:r>
          <w:rPr>
            <w:rFonts w:ascii="Times New Roman" w:hAnsi="Times New Roman" w:cs="Times New Roman"/>
            <w:color w:val="0000FF"/>
            <w:sz w:val="26"/>
            <w:szCs w:val="26"/>
          </w:rPr>
          <w:t>статьях 1073</w:t>
        </w:r>
      </w:hyperlink>
      <w:r>
        <w:rPr>
          <w:rFonts w:ascii="Times New Roman" w:hAnsi="Times New Roman" w:cs="Times New Roman"/>
          <w:sz w:val="26"/>
          <w:szCs w:val="26"/>
        </w:rPr>
        <w:t xml:space="preserve"> - </w:t>
      </w:r>
      <w:hyperlink w:anchor="Par95" w:history="1">
        <w:r>
          <w:rPr>
            <w:rFonts w:ascii="Times New Roman" w:hAnsi="Times New Roman" w:cs="Times New Roman"/>
            <w:color w:val="0000FF"/>
            <w:sz w:val="26"/>
            <w:szCs w:val="26"/>
          </w:rPr>
          <w:t>1076</w:t>
        </w:r>
      </w:hyperlink>
      <w:r>
        <w:rPr>
          <w:rFonts w:ascii="Times New Roman" w:hAnsi="Times New Roman" w:cs="Times New Roman"/>
          <w:sz w:val="26"/>
          <w:szCs w:val="26"/>
        </w:rPr>
        <w:t xml:space="preserve"> настоящего Кодекса, не имеют права регресса к лицу, причинившему вред.</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1082. Способы возмещения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27" w:history="1">
        <w:r>
          <w:rPr>
            <w:rFonts w:ascii="Times New Roman" w:hAnsi="Times New Roman" w:cs="Times New Roman"/>
            <w:color w:val="0000FF"/>
            <w:sz w:val="26"/>
            <w:szCs w:val="26"/>
          </w:rPr>
          <w:t>(пункт 2 статьи 15)</w:t>
        </w:r>
      </w:hyperlink>
      <w:r>
        <w:rPr>
          <w:rFonts w:ascii="Times New Roman" w:hAnsi="Times New Roman" w:cs="Times New Roman"/>
          <w:sz w:val="26"/>
          <w:szCs w:val="26"/>
        </w:rPr>
        <w:t>.</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1083. Учет вины потерпевшего и имущественного положения лица, причинившего вред</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 Вред, возникший вследствие умысла потерпевшего, возмещению не подлежит.</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146"/>
      <w:bookmarkEnd w:id="12"/>
      <w:r>
        <w:rPr>
          <w:rFonts w:ascii="Times New Roman" w:hAnsi="Times New Roman" w:cs="Times New Roman"/>
          <w:sz w:val="26"/>
          <w:szCs w:val="26"/>
        </w:rPr>
        <w:t xml:space="preserve">2. Если </w:t>
      </w:r>
      <w:hyperlink r:id="rId28" w:history="1">
        <w:r>
          <w:rPr>
            <w:rFonts w:ascii="Times New Roman" w:hAnsi="Times New Roman" w:cs="Times New Roman"/>
            <w:color w:val="0000FF"/>
            <w:sz w:val="26"/>
            <w:szCs w:val="26"/>
          </w:rPr>
          <w:t>грубая неосторожность</w:t>
        </w:r>
      </w:hyperlink>
      <w:r>
        <w:rPr>
          <w:rFonts w:ascii="Times New Roman" w:hAnsi="Times New Roman" w:cs="Times New Roman"/>
          <w:sz w:val="26"/>
          <w:szCs w:val="26"/>
        </w:rPr>
        <w:t xml:space="preserve"> самого потерпевшего содействовала возникновению или увеличению вреда, в зависимости от степени вины потерпевшего и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размер возмещения должен быть уменьшен.</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грубой неосторожности потерпевшего и отсутствии вины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Вина потерпевшего не учитывается при возмещении дополнительных расходов </w:t>
      </w:r>
      <w:hyperlink w:anchor="Par161" w:history="1">
        <w:r>
          <w:rPr>
            <w:rFonts w:ascii="Times New Roman" w:hAnsi="Times New Roman" w:cs="Times New Roman"/>
            <w:color w:val="0000FF"/>
            <w:sz w:val="26"/>
            <w:szCs w:val="26"/>
          </w:rPr>
          <w:t>(пункт 1 статьи 1085)</w:t>
        </w:r>
      </w:hyperlink>
      <w:r>
        <w:rPr>
          <w:rFonts w:ascii="Times New Roman" w:hAnsi="Times New Roman" w:cs="Times New Roman"/>
          <w:sz w:val="26"/>
          <w:szCs w:val="26"/>
        </w:rPr>
        <w:t xml:space="preserve">, при возмещении вреда в связи со смертью кормильца </w:t>
      </w:r>
      <w:hyperlink w:anchor="Par206" w:history="1">
        <w:r>
          <w:rPr>
            <w:rFonts w:ascii="Times New Roman" w:hAnsi="Times New Roman" w:cs="Times New Roman"/>
            <w:color w:val="0000FF"/>
            <w:sz w:val="26"/>
            <w:szCs w:val="26"/>
          </w:rPr>
          <w:t>(статья 1089)</w:t>
        </w:r>
      </w:hyperlink>
      <w:r>
        <w:rPr>
          <w:rFonts w:ascii="Times New Roman" w:hAnsi="Times New Roman" w:cs="Times New Roman"/>
          <w:sz w:val="26"/>
          <w:szCs w:val="26"/>
        </w:rPr>
        <w:t xml:space="preserve">, а также при возмещении расходов на погребение </w:t>
      </w:r>
      <w:hyperlink w:anchor="Par239" w:history="1">
        <w:r>
          <w:rPr>
            <w:rFonts w:ascii="Times New Roman" w:hAnsi="Times New Roman" w:cs="Times New Roman"/>
            <w:color w:val="0000FF"/>
            <w:sz w:val="26"/>
            <w:szCs w:val="26"/>
          </w:rPr>
          <w:t>(статья 1094)</w:t>
        </w:r>
      </w:hyperlink>
      <w:r>
        <w:rPr>
          <w:rFonts w:ascii="Times New Roman" w:hAnsi="Times New Roman" w:cs="Times New Roman"/>
          <w:sz w:val="26"/>
          <w:szCs w:val="26"/>
        </w:rPr>
        <w:t>.</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149"/>
      <w:bookmarkEnd w:id="13"/>
      <w:r>
        <w:rPr>
          <w:rFonts w:ascii="Times New Roman" w:hAnsi="Times New Roman" w:cs="Times New Roman"/>
          <w:sz w:val="26"/>
          <w:szCs w:val="26"/>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2. Возмещение вреда, причиненного жизни или</w:t>
      </w:r>
    </w:p>
    <w:p w:rsidR="007F40DD" w:rsidRDefault="007F40DD" w:rsidP="007F40D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здоровью гражданина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1084. Возмещение вреда, причиненного жизни или здоровью гражданина при исполнении договорных либо иных обязательств</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0" w:history="1">
        <w:r>
          <w:rPr>
            <w:rFonts w:ascii="Times New Roman" w:hAnsi="Times New Roman" w:cs="Times New Roman"/>
            <w:color w:val="0000FF"/>
            <w:sz w:val="26"/>
            <w:szCs w:val="26"/>
          </w:rPr>
          <w:t>главой</w:t>
        </w:r>
      </w:hyperlink>
      <w:r>
        <w:rPr>
          <w:rFonts w:ascii="Times New Roman" w:hAnsi="Times New Roman" w:cs="Times New Roman"/>
          <w:sz w:val="26"/>
          <w:szCs w:val="26"/>
        </w:rPr>
        <w:t>, если законом или договором не предусмотрен более высокий размер ответственности.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29"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07.02.2011 N 4-ФЗ)</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1085. Объем и характер возмещения вреда, причиненного повреждением здоровья</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bookmarkStart w:id="14" w:name="Par161"/>
      <w:bookmarkEnd w:id="14"/>
      <w:r>
        <w:rPr>
          <w:rFonts w:ascii="Times New Roman" w:hAnsi="Times New Roman" w:cs="Times New Roman"/>
          <w:sz w:val="26"/>
          <w:szCs w:val="26"/>
        </w:rPr>
        <w:t>1. При причинении гражданину увечья или ином повреждении его здоровья возмещению подлежит утраченный потерпевшим заработок (</w:t>
      </w:r>
      <w:hyperlink r:id="rId30" w:history="1">
        <w:r>
          <w:rPr>
            <w:rFonts w:ascii="Times New Roman" w:hAnsi="Times New Roman" w:cs="Times New Roman"/>
            <w:color w:val="0000FF"/>
            <w:sz w:val="26"/>
            <w:szCs w:val="26"/>
          </w:rPr>
          <w:t>доход</w:t>
        </w:r>
      </w:hyperlink>
      <w:r>
        <w:rPr>
          <w:rFonts w:ascii="Times New Roman" w:hAnsi="Times New Roman" w:cs="Times New Roman"/>
          <w:sz w:val="26"/>
          <w:szCs w:val="26"/>
        </w:rP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w:t>
      </w:r>
      <w:r>
        <w:rPr>
          <w:rFonts w:ascii="Times New Roman" w:hAnsi="Times New Roman" w:cs="Times New Roman"/>
          <w:sz w:val="26"/>
          <w:szCs w:val="26"/>
        </w:rPr>
        <w:lastRenderedPageBreak/>
        <w:t>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7F40DD" w:rsidRDefault="007F40DD" w:rsidP="007F40D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п. 3 ст. 1085 см. </w:t>
            </w:r>
            <w:hyperlink r:id="rId31" w:history="1">
              <w:r>
                <w:rPr>
                  <w:rFonts w:ascii="Times New Roman" w:hAnsi="Times New Roman" w:cs="Times New Roman"/>
                  <w:color w:val="0000FF"/>
                  <w:sz w:val="26"/>
                  <w:szCs w:val="26"/>
                </w:rPr>
                <w:t>Постановление</w:t>
              </w:r>
            </w:hyperlink>
            <w:r>
              <w:rPr>
                <w:rFonts w:ascii="Times New Roman" w:hAnsi="Times New Roman" w:cs="Times New Roman"/>
                <w:color w:val="392C69"/>
                <w:sz w:val="26"/>
                <w:szCs w:val="26"/>
              </w:rPr>
              <w:t xml:space="preserve"> КС от 25.06.2019 N 25-П.</w:t>
            </w:r>
          </w:p>
        </w:tc>
      </w:tr>
    </w:tbl>
    <w:p w:rsidR="007F40DD" w:rsidRDefault="007F40DD" w:rsidP="007F40DD">
      <w:pPr>
        <w:autoSpaceDE w:val="0"/>
        <w:autoSpaceDN w:val="0"/>
        <w:adjustRightInd w:val="0"/>
        <w:spacing w:before="3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bookmarkStart w:id="15" w:name="Par167"/>
      <w:bookmarkEnd w:id="15"/>
      <w:r>
        <w:rPr>
          <w:rFonts w:ascii="Times New Roman" w:hAnsi="Times New Roman" w:cs="Times New Roman"/>
          <w:b/>
          <w:bCs/>
          <w:sz w:val="26"/>
          <w:szCs w:val="26"/>
        </w:rPr>
        <w:t>Статья 1086. Определение заработка (дохода), утраченного в результате повреждения здоровья</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Все виды заработка (дохода) учитываются в суммах, начисленных до удержания налогов.</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В случае, когда </w:t>
      </w:r>
      <w:hyperlink r:id="rId32" w:history="1">
        <w:r>
          <w:rPr>
            <w:rFonts w:ascii="Times New Roman" w:hAnsi="Times New Roman" w:cs="Times New Roman"/>
            <w:color w:val="0000FF"/>
            <w:sz w:val="26"/>
            <w:szCs w:val="26"/>
          </w:rPr>
          <w:t>потерпевший</w:t>
        </w:r>
      </w:hyperlink>
      <w:r>
        <w:rPr>
          <w:rFonts w:ascii="Times New Roman" w:hAnsi="Times New Roman" w:cs="Times New Roman"/>
          <w:sz w:val="26"/>
          <w:szCs w:val="26"/>
        </w:rP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w:t>
      </w:r>
      <w:r>
        <w:rPr>
          <w:rFonts w:ascii="Times New Roman" w:hAnsi="Times New Roman" w:cs="Times New Roman"/>
          <w:sz w:val="26"/>
          <w:szCs w:val="26"/>
        </w:rPr>
        <w:lastRenderedPageBreak/>
        <w:t xml:space="preserve">установленной в соответствии с законом величины </w:t>
      </w:r>
      <w:hyperlink r:id="rId33" w:history="1">
        <w:r>
          <w:rPr>
            <w:rFonts w:ascii="Times New Roman" w:hAnsi="Times New Roman" w:cs="Times New Roman"/>
            <w:color w:val="0000FF"/>
            <w:sz w:val="26"/>
            <w:szCs w:val="26"/>
          </w:rPr>
          <w:t>прожиточного минимума</w:t>
        </w:r>
      </w:hyperlink>
      <w:r>
        <w:rPr>
          <w:rFonts w:ascii="Times New Roman" w:hAnsi="Times New Roman" w:cs="Times New Roman"/>
          <w:sz w:val="26"/>
          <w:szCs w:val="26"/>
        </w:rPr>
        <w:t xml:space="preserve"> трудоспособного населения в целом по Российской Федерации.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3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26.11.2002 N 152-ФЗ)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3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02.07.2013 N 185-ФЗ)</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1087. Возмещение вреда при повреждении здоровья лица, не достигшего совершеннолетия</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п. 1 ст. 1087 см. </w:t>
            </w:r>
            <w:hyperlink r:id="rId36" w:history="1">
              <w:r>
                <w:rPr>
                  <w:rFonts w:ascii="Times New Roman" w:hAnsi="Times New Roman" w:cs="Times New Roman"/>
                  <w:color w:val="0000FF"/>
                  <w:sz w:val="26"/>
                  <w:szCs w:val="26"/>
                </w:rPr>
                <w:t>Постановление</w:t>
              </w:r>
            </w:hyperlink>
            <w:r>
              <w:rPr>
                <w:rFonts w:ascii="Times New Roman" w:hAnsi="Times New Roman" w:cs="Times New Roman"/>
                <w:color w:val="392C69"/>
                <w:sz w:val="26"/>
                <w:szCs w:val="26"/>
              </w:rPr>
              <w:t xml:space="preserve"> КС от 25.06.2019 N 25-П.</w:t>
            </w:r>
          </w:p>
        </w:tc>
      </w:tr>
    </w:tbl>
    <w:p w:rsidR="007F40DD" w:rsidRDefault="007F40DD" w:rsidP="007F40DD">
      <w:pPr>
        <w:autoSpaceDE w:val="0"/>
        <w:autoSpaceDN w:val="0"/>
        <w:adjustRightInd w:val="0"/>
        <w:spacing w:before="3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37" w:history="1">
        <w:r>
          <w:rPr>
            <w:rFonts w:ascii="Times New Roman" w:hAnsi="Times New Roman" w:cs="Times New Roman"/>
            <w:color w:val="0000FF"/>
            <w:sz w:val="26"/>
            <w:szCs w:val="26"/>
          </w:rPr>
          <w:t>расходы</w:t>
        </w:r>
      </w:hyperlink>
      <w:r>
        <w:rPr>
          <w:rFonts w:ascii="Times New Roman" w:hAnsi="Times New Roman" w:cs="Times New Roman"/>
          <w:sz w:val="26"/>
          <w:szCs w:val="26"/>
        </w:rPr>
        <w:t>, вызванные повреждением здоровья.</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38" w:history="1">
        <w:r>
          <w:rPr>
            <w:rFonts w:ascii="Times New Roman" w:hAnsi="Times New Roman" w:cs="Times New Roman"/>
            <w:color w:val="0000FF"/>
            <w:sz w:val="26"/>
            <w:szCs w:val="26"/>
          </w:rPr>
          <w:t>прожиточного минимума</w:t>
        </w:r>
      </w:hyperlink>
      <w:r>
        <w:rPr>
          <w:rFonts w:ascii="Times New Roman" w:hAnsi="Times New Roman" w:cs="Times New Roman"/>
          <w:sz w:val="26"/>
          <w:szCs w:val="26"/>
        </w:rPr>
        <w:t xml:space="preserve"> трудоспособного населения в целом по Российской Федерации.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39"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26.11.2002 N 152-ФЗ)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4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26.11.2002 N 152-ФЗ)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lastRenderedPageBreak/>
        <w:t>Статья 1088. Возмещение вреда лицам, понесшим ущерб в результате смерти кормильца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 случае смерти потерпевшего (кормильца) право на возмещение вреда имеют:</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hyperlink r:id="rId41" w:history="1">
        <w:r>
          <w:rPr>
            <w:rFonts w:ascii="Times New Roman" w:hAnsi="Times New Roman" w:cs="Times New Roman"/>
            <w:color w:val="0000FF"/>
            <w:sz w:val="26"/>
            <w:szCs w:val="26"/>
          </w:rPr>
          <w:t>нетрудоспособные</w:t>
        </w:r>
      </w:hyperlink>
      <w:r>
        <w:rPr>
          <w:rFonts w:ascii="Times New Roman" w:hAnsi="Times New Roman" w:cs="Times New Roman"/>
          <w:sz w:val="26"/>
          <w:szCs w:val="26"/>
        </w:rPr>
        <w:t xml:space="preserve"> лица, состоявшие на </w:t>
      </w:r>
      <w:hyperlink r:id="rId42" w:history="1">
        <w:r>
          <w:rPr>
            <w:rFonts w:ascii="Times New Roman" w:hAnsi="Times New Roman" w:cs="Times New Roman"/>
            <w:color w:val="0000FF"/>
            <w:sz w:val="26"/>
            <w:szCs w:val="26"/>
          </w:rPr>
          <w:t>иждивении</w:t>
        </w:r>
      </w:hyperlink>
      <w:r>
        <w:rPr>
          <w:rFonts w:ascii="Times New Roman" w:hAnsi="Times New Roman" w:cs="Times New Roman"/>
          <w:sz w:val="26"/>
          <w:szCs w:val="26"/>
        </w:rPr>
        <w:t xml:space="preserve"> умершего или имевшие ко дню его смерти право на получение от него содержания;</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ребенок умершего, родившийся после его смерти;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лица, состоявшие на иждивении умершего и ставшие нетрудоспособными в течение пяти лет после его смерти.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Вред возмещается:</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несовершеннолетним - до достижения восемнадцати лет;</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обучающимся старше восемнадцати лет - до получения образования по очной форме обучения, но не более чем до двадцати трех лет;</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4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02.07.2013 N 185-ФЗ)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женщинам старше пятидесяти пяти лет и мужчинам старше шестидесяти лет - пожизненно;</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инвалидам - на срок инвалидности;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bookmarkStart w:id="16" w:name="Par206"/>
      <w:bookmarkEnd w:id="16"/>
      <w:r>
        <w:rPr>
          <w:rFonts w:ascii="Times New Roman" w:hAnsi="Times New Roman" w:cs="Times New Roman"/>
          <w:b/>
          <w:bCs/>
          <w:sz w:val="26"/>
          <w:szCs w:val="26"/>
        </w:rPr>
        <w:t>Статья 1089. Размер возмещения вреда, понесенного в случае смерти кормильца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167" w:history="1">
        <w:r>
          <w:rPr>
            <w:rFonts w:ascii="Times New Roman" w:hAnsi="Times New Roman" w:cs="Times New Roman"/>
            <w:color w:val="0000FF"/>
            <w:sz w:val="26"/>
            <w:szCs w:val="26"/>
          </w:rPr>
          <w:t>статьи 1086</w:t>
        </w:r>
      </w:hyperlink>
      <w:r>
        <w:rPr>
          <w:rFonts w:ascii="Times New Roman" w:hAnsi="Times New Roman" w:cs="Times New Roman"/>
          <w:sz w:val="26"/>
          <w:szCs w:val="26"/>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рождения ребенка после смерти кормильца;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назначения или прекращения выплаты возмещения лицам, занятым уходом за детьми, внуками, братьями и сестрами умершего кормильца.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Законом или договором может быть увеличен размер возмещения.</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1090. Последующее изменение размера возмещения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ar149" w:history="1">
        <w:r>
          <w:rPr>
            <w:rFonts w:ascii="Times New Roman" w:hAnsi="Times New Roman" w:cs="Times New Roman"/>
            <w:color w:val="0000FF"/>
            <w:sz w:val="26"/>
            <w:szCs w:val="26"/>
          </w:rPr>
          <w:t>пунктом 3 статьи 1083</w:t>
        </w:r>
      </w:hyperlink>
      <w:r>
        <w:rPr>
          <w:rFonts w:ascii="Times New Roman" w:hAnsi="Times New Roman" w:cs="Times New Roman"/>
          <w:sz w:val="26"/>
          <w:szCs w:val="26"/>
        </w:rPr>
        <w:t xml:space="preserve"> настоящего Кодекса.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1091. Индексация размера возмещения вреда</w:t>
      </w: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4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30.11.2011 N 363-ФЗ)</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4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w:t>
      </w:r>
      <w:r>
        <w:rPr>
          <w:rFonts w:ascii="Times New Roman" w:hAnsi="Times New Roman" w:cs="Times New Roman"/>
          <w:sz w:val="26"/>
          <w:szCs w:val="26"/>
        </w:rPr>
        <w:lastRenderedPageBreak/>
        <w:t xml:space="preserve">установленной в соответствии с законом величины прожиточного </w:t>
      </w:r>
      <w:hyperlink r:id="rId46" w:history="1">
        <w:r>
          <w:rPr>
            <w:rFonts w:ascii="Times New Roman" w:hAnsi="Times New Roman" w:cs="Times New Roman"/>
            <w:color w:val="0000FF"/>
            <w:sz w:val="26"/>
            <w:szCs w:val="26"/>
          </w:rPr>
          <w:t>минимума</w:t>
        </w:r>
      </w:hyperlink>
      <w:r>
        <w:rPr>
          <w:rFonts w:ascii="Times New Roman" w:hAnsi="Times New Roman" w:cs="Times New Roman"/>
          <w:sz w:val="26"/>
          <w:szCs w:val="26"/>
        </w:rPr>
        <w:t xml:space="preserve"> на душу населения в целом по Российской Федерации.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1092. Платежи по возмещению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Возмещение вреда, вызванного уменьшением трудоспособности или смертью потерпевшего, производится ежемесячными платежами.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наличии </w:t>
      </w:r>
      <w:hyperlink r:id="rId47" w:history="1">
        <w:r>
          <w:rPr>
            <w:rFonts w:ascii="Times New Roman" w:hAnsi="Times New Roman" w:cs="Times New Roman"/>
            <w:color w:val="0000FF"/>
            <w:sz w:val="26"/>
            <w:szCs w:val="26"/>
          </w:rPr>
          <w:t>уважительных</w:t>
        </w:r>
      </w:hyperlink>
      <w:r>
        <w:rPr>
          <w:rFonts w:ascii="Times New Roman" w:hAnsi="Times New Roman" w:cs="Times New Roman"/>
          <w:sz w:val="26"/>
          <w:szCs w:val="26"/>
        </w:rPr>
        <w:t xml:space="preserve"> причин суд с учетом возможностей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Суммы в возмещение дополнительных расходов </w:t>
      </w:r>
      <w:hyperlink w:anchor="Par161" w:history="1">
        <w:r>
          <w:rPr>
            <w:rFonts w:ascii="Times New Roman" w:hAnsi="Times New Roman" w:cs="Times New Roman"/>
            <w:color w:val="0000FF"/>
            <w:sz w:val="26"/>
            <w:szCs w:val="26"/>
          </w:rPr>
          <w:t>(пункт 1 статьи 1085)</w:t>
        </w:r>
      </w:hyperlink>
      <w:r>
        <w:rPr>
          <w:rFonts w:ascii="Times New Roman" w:hAnsi="Times New Roman" w:cs="Times New Roman"/>
          <w:sz w:val="26"/>
          <w:szCs w:val="26"/>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1093. Возмещение вреда в случае прекращения юридического лица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48" w:history="1">
        <w:r>
          <w:rPr>
            <w:rFonts w:ascii="Times New Roman" w:hAnsi="Times New Roman" w:cs="Times New Roman"/>
            <w:color w:val="0000FF"/>
            <w:sz w:val="26"/>
            <w:szCs w:val="26"/>
          </w:rPr>
          <w:t>актами</w:t>
        </w:r>
      </w:hyperlink>
      <w:r>
        <w:rPr>
          <w:rFonts w:ascii="Times New Roman" w:hAnsi="Times New Roman" w:cs="Times New Roman"/>
          <w:sz w:val="26"/>
          <w:szCs w:val="26"/>
        </w:rPr>
        <w:t>.</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Законом или иными правовыми актами могут быть установлены и другие случаи, при которых может быть произведена капитализация платежей.</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bookmarkStart w:id="17" w:name="Par239"/>
      <w:bookmarkEnd w:id="17"/>
      <w:r>
        <w:rPr>
          <w:rFonts w:ascii="Times New Roman" w:hAnsi="Times New Roman" w:cs="Times New Roman"/>
          <w:b/>
          <w:bCs/>
          <w:sz w:val="26"/>
          <w:szCs w:val="26"/>
        </w:rPr>
        <w:t>Статья 1094. Возмещение расходов на погребение</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hyperlink r:id="rId49" w:history="1">
        <w:r>
          <w:rPr>
            <w:rFonts w:ascii="Times New Roman" w:hAnsi="Times New Roman" w:cs="Times New Roman"/>
            <w:color w:val="0000FF"/>
            <w:sz w:val="26"/>
            <w:szCs w:val="26"/>
          </w:rPr>
          <w:t>Пособие на погребение</w:t>
        </w:r>
      </w:hyperlink>
      <w:r>
        <w:rPr>
          <w:rFonts w:ascii="Times New Roman" w:hAnsi="Times New Roman" w:cs="Times New Roman"/>
          <w:sz w:val="26"/>
          <w:szCs w:val="26"/>
        </w:rPr>
        <w:t>, полученное гражданами, понесшими эти расходы, в счет возмещения вреда не засчитывается.</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3. Возмещение вреда, причиненного вследствие</w:t>
      </w:r>
    </w:p>
    <w:p w:rsidR="007F40DD" w:rsidRDefault="007F40DD" w:rsidP="007F40D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недостатков товаров, работ или услуг</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1095. Основания возмещения вреда, причиненного вследствие недостатков товара, работы или услуги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w:t>
      </w:r>
      <w:r>
        <w:rPr>
          <w:rFonts w:ascii="Times New Roman" w:hAnsi="Times New Roman" w:cs="Times New Roman"/>
          <w:sz w:val="26"/>
          <w:szCs w:val="26"/>
        </w:rPr>
        <w:lastRenderedPageBreak/>
        <w:t>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1096. Лица, ответственные за вред, причиненный вследствие недостатков товара, работы или услуги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bookmarkStart w:id="18" w:name="Par254"/>
      <w:bookmarkEnd w:id="18"/>
      <w:r>
        <w:rPr>
          <w:rFonts w:ascii="Times New Roman" w:hAnsi="Times New Roman" w:cs="Times New Roman"/>
          <w:sz w:val="26"/>
          <w:szCs w:val="26"/>
        </w:rPr>
        <w:t>1. Вред, причиненный вследствие недостатков товара, подлежит возмещению по выбору потерпевшего продавцом или изготовителем товара.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255"/>
      <w:bookmarkEnd w:id="19"/>
      <w:r>
        <w:rPr>
          <w:rFonts w:ascii="Times New Roman" w:hAnsi="Times New Roman" w:cs="Times New Roman"/>
          <w:sz w:val="26"/>
          <w:szCs w:val="26"/>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Вред, причиненный вследствие </w:t>
      </w:r>
      <w:proofErr w:type="spellStart"/>
      <w:r>
        <w:rPr>
          <w:rFonts w:ascii="Times New Roman" w:hAnsi="Times New Roman" w:cs="Times New Roman"/>
          <w:sz w:val="26"/>
          <w:szCs w:val="26"/>
        </w:rPr>
        <w:t>непредоставления</w:t>
      </w:r>
      <w:proofErr w:type="spellEnd"/>
      <w:r>
        <w:rPr>
          <w:rFonts w:ascii="Times New Roman" w:hAnsi="Times New Roman" w:cs="Times New Roman"/>
          <w:sz w:val="26"/>
          <w:szCs w:val="26"/>
        </w:rPr>
        <w:t xml:space="preserve"> полной или достоверной информации о товаре (работе, услуге), подлежит возмещению лицами, указанными в </w:t>
      </w:r>
      <w:hyperlink w:anchor="Par254" w:history="1">
        <w:r>
          <w:rPr>
            <w:rFonts w:ascii="Times New Roman" w:hAnsi="Times New Roman" w:cs="Times New Roman"/>
            <w:color w:val="0000FF"/>
            <w:sz w:val="26"/>
            <w:szCs w:val="26"/>
          </w:rPr>
          <w:t>пунктах 1</w:t>
        </w:r>
      </w:hyperlink>
      <w:r>
        <w:rPr>
          <w:rFonts w:ascii="Times New Roman" w:hAnsi="Times New Roman" w:cs="Times New Roman"/>
          <w:sz w:val="26"/>
          <w:szCs w:val="26"/>
        </w:rPr>
        <w:t xml:space="preserve"> и </w:t>
      </w:r>
      <w:hyperlink w:anchor="Par255" w:history="1">
        <w:r>
          <w:rPr>
            <w:rFonts w:ascii="Times New Roman" w:hAnsi="Times New Roman" w:cs="Times New Roman"/>
            <w:color w:val="0000FF"/>
            <w:sz w:val="26"/>
            <w:szCs w:val="26"/>
          </w:rPr>
          <w:t>2</w:t>
        </w:r>
      </w:hyperlink>
      <w:r>
        <w:rPr>
          <w:rFonts w:ascii="Times New Roman" w:hAnsi="Times New Roman" w:cs="Times New Roman"/>
          <w:sz w:val="26"/>
          <w:szCs w:val="26"/>
        </w:rPr>
        <w:t xml:space="preserve"> настоящей статьи.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1097. Сроки возмещения вреда, причиненного в результате недостатков товара, работы или услуги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5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17.12.1999 N 213-ФЗ)</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Независимо от времени причинения вред подлежит возмещению, если: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нарушение требований закона срок годности или срок службы не установлен;</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 в ред. Федерального </w:t>
      </w:r>
      <w:hyperlink r:id="rId5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17.12.1999 N 213-ФЗ)</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1098. Основания освобождения от ответственности за вред, причиненный вследствие недостатков товара, работы или услуги</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4. Компенсация морального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lastRenderedPageBreak/>
        <w:t>Статья 1099. Общие положения</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Основания и размер компенсации гражданину </w:t>
      </w:r>
      <w:hyperlink r:id="rId52" w:history="1">
        <w:r>
          <w:rPr>
            <w:rFonts w:ascii="Times New Roman" w:hAnsi="Times New Roman" w:cs="Times New Roman"/>
            <w:color w:val="0000FF"/>
            <w:sz w:val="26"/>
            <w:szCs w:val="26"/>
          </w:rPr>
          <w:t>морального вреда</w:t>
        </w:r>
      </w:hyperlink>
      <w:r>
        <w:rPr>
          <w:rFonts w:ascii="Times New Roman" w:hAnsi="Times New Roman" w:cs="Times New Roman"/>
          <w:sz w:val="26"/>
          <w:szCs w:val="26"/>
        </w:rPr>
        <w:t xml:space="preserve"> определяются правилами, предусмотренными настоящей </w:t>
      </w:r>
      <w:hyperlink w:anchor="Par0" w:history="1">
        <w:r>
          <w:rPr>
            <w:rFonts w:ascii="Times New Roman" w:hAnsi="Times New Roman" w:cs="Times New Roman"/>
            <w:color w:val="0000FF"/>
            <w:sz w:val="26"/>
            <w:szCs w:val="26"/>
          </w:rPr>
          <w:t>главой</w:t>
        </w:r>
      </w:hyperlink>
      <w:r>
        <w:rPr>
          <w:rFonts w:ascii="Times New Roman" w:hAnsi="Times New Roman" w:cs="Times New Roman"/>
          <w:sz w:val="26"/>
          <w:szCs w:val="26"/>
        </w:rPr>
        <w:t xml:space="preserve"> и </w:t>
      </w:r>
      <w:hyperlink r:id="rId53" w:history="1">
        <w:r>
          <w:rPr>
            <w:rFonts w:ascii="Times New Roman" w:hAnsi="Times New Roman" w:cs="Times New Roman"/>
            <w:color w:val="0000FF"/>
            <w:sz w:val="26"/>
            <w:szCs w:val="26"/>
          </w:rPr>
          <w:t>статьей 151</w:t>
        </w:r>
      </w:hyperlink>
      <w:r>
        <w:rPr>
          <w:rFonts w:ascii="Times New Roman" w:hAnsi="Times New Roman" w:cs="Times New Roman"/>
          <w:sz w:val="26"/>
          <w:szCs w:val="26"/>
        </w:rPr>
        <w:t xml:space="preserve"> настоящего Кодекса.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Компенсация морального вреда осуществляется независимо от подлежащего возмещению имущественного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1100. Основания компенсации морального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Компенсация морального вреда осуществляется независимо от вины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в случаях, когда:</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вред причинен жизни или здоровью гражданина источником повышенной опасности;</w:t>
      </w:r>
    </w:p>
    <w:p w:rsidR="007F40DD" w:rsidRDefault="007F40DD" w:rsidP="007F40D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54" w:history="1">
              <w:r>
                <w:rPr>
                  <w:rFonts w:ascii="Times New Roman" w:hAnsi="Times New Roman" w:cs="Times New Roman"/>
                  <w:color w:val="0000FF"/>
                  <w:sz w:val="26"/>
                  <w:szCs w:val="26"/>
                </w:rPr>
                <w:t>N 68-ФЗ</w:t>
              </w:r>
            </w:hyperlink>
            <w:r>
              <w:rPr>
                <w:rFonts w:ascii="Times New Roman" w:hAnsi="Times New Roman" w:cs="Times New Roman"/>
                <w:color w:val="392C69"/>
                <w:sz w:val="26"/>
                <w:szCs w:val="26"/>
              </w:rPr>
              <w:t>).</w:t>
            </w:r>
          </w:p>
        </w:tc>
      </w:tr>
    </w:tbl>
    <w:p w:rsidR="007F40DD" w:rsidRDefault="007F40DD" w:rsidP="007F40DD">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4"/>
      </w:tblGrid>
      <w:tr w:rsidR="007F40DD">
        <w:trPr>
          <w:jc w:val="center"/>
        </w:trPr>
        <w:tc>
          <w:tcPr>
            <w:tcW w:w="5000" w:type="pct"/>
            <w:tcBorders>
              <w:left w:val="single" w:sz="24" w:space="0" w:color="CED3F1"/>
              <w:right w:val="single" w:sz="24" w:space="0" w:color="F4F3F8"/>
            </w:tcBorders>
            <w:shd w:val="clear" w:color="auto" w:fill="F4F3F8"/>
          </w:tcPr>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F40DD" w:rsidRDefault="007F40DD">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О выявлении конституционно-правового смысла </w:t>
            </w:r>
            <w:proofErr w:type="spellStart"/>
            <w:r>
              <w:rPr>
                <w:rFonts w:ascii="Times New Roman" w:hAnsi="Times New Roman" w:cs="Times New Roman"/>
                <w:color w:val="392C69"/>
                <w:sz w:val="26"/>
                <w:szCs w:val="26"/>
              </w:rPr>
              <w:t>абз</w:t>
            </w:r>
            <w:proofErr w:type="spellEnd"/>
            <w:r>
              <w:rPr>
                <w:rFonts w:ascii="Times New Roman" w:hAnsi="Times New Roman" w:cs="Times New Roman"/>
                <w:color w:val="392C69"/>
                <w:sz w:val="26"/>
                <w:szCs w:val="26"/>
              </w:rPr>
              <w:t xml:space="preserve">. 3 ст. 1100 см. Постановления КС РФ от 16.06.2009 </w:t>
            </w:r>
            <w:hyperlink r:id="rId55" w:history="1">
              <w:r>
                <w:rPr>
                  <w:rFonts w:ascii="Times New Roman" w:hAnsi="Times New Roman" w:cs="Times New Roman"/>
                  <w:color w:val="0000FF"/>
                  <w:sz w:val="26"/>
                  <w:szCs w:val="26"/>
                </w:rPr>
                <w:t>N 9-П</w:t>
              </w:r>
            </w:hyperlink>
            <w:r>
              <w:rPr>
                <w:rFonts w:ascii="Times New Roman" w:hAnsi="Times New Roman" w:cs="Times New Roman"/>
                <w:color w:val="392C69"/>
                <w:sz w:val="26"/>
                <w:szCs w:val="26"/>
              </w:rPr>
              <w:t xml:space="preserve">, от 29.11.2019 </w:t>
            </w:r>
            <w:hyperlink r:id="rId56" w:history="1">
              <w:r>
                <w:rPr>
                  <w:rFonts w:ascii="Times New Roman" w:hAnsi="Times New Roman" w:cs="Times New Roman"/>
                  <w:color w:val="0000FF"/>
                  <w:sz w:val="26"/>
                  <w:szCs w:val="26"/>
                </w:rPr>
                <w:t>N 38-П</w:t>
              </w:r>
            </w:hyperlink>
            <w:r>
              <w:rPr>
                <w:rFonts w:ascii="Times New Roman" w:hAnsi="Times New Roman" w:cs="Times New Roman"/>
                <w:color w:val="392C69"/>
                <w:sz w:val="26"/>
                <w:szCs w:val="26"/>
              </w:rPr>
              <w:t>.</w:t>
            </w:r>
          </w:p>
        </w:tc>
      </w:tr>
    </w:tbl>
    <w:p w:rsidR="007F40DD" w:rsidRDefault="007F40DD" w:rsidP="007F40DD">
      <w:pPr>
        <w:autoSpaceDE w:val="0"/>
        <w:autoSpaceDN w:val="0"/>
        <w:adjustRightInd w:val="0"/>
        <w:spacing w:before="32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вред причинен распространением сведений, порочащих честь, достоинство и деловую репутацию;</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иных случаях, предусмотренных законом.</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outlineLvl w:val="2"/>
        <w:rPr>
          <w:rFonts w:ascii="Times New Roman" w:hAnsi="Times New Roman" w:cs="Times New Roman"/>
          <w:b/>
          <w:bCs/>
          <w:sz w:val="26"/>
          <w:szCs w:val="26"/>
        </w:rPr>
      </w:pPr>
      <w:r>
        <w:rPr>
          <w:rFonts w:ascii="Times New Roman" w:hAnsi="Times New Roman" w:cs="Times New Roman"/>
          <w:b/>
          <w:bCs/>
          <w:sz w:val="26"/>
          <w:szCs w:val="26"/>
        </w:rPr>
        <w:t>Статья 1101. Способ и размер компенсации морального вреда</w:t>
      </w:r>
    </w:p>
    <w:p w:rsidR="007F40DD" w:rsidRDefault="007F40DD" w:rsidP="007F40DD">
      <w:pPr>
        <w:autoSpaceDE w:val="0"/>
        <w:autoSpaceDN w:val="0"/>
        <w:adjustRightInd w:val="0"/>
        <w:spacing w:after="0" w:line="240" w:lineRule="auto"/>
        <w:jc w:val="both"/>
        <w:rPr>
          <w:rFonts w:ascii="Times New Roman" w:hAnsi="Times New Roman" w:cs="Times New Roman"/>
          <w:sz w:val="26"/>
          <w:szCs w:val="26"/>
        </w:rPr>
      </w:pPr>
    </w:p>
    <w:p w:rsidR="007F40DD" w:rsidRDefault="007F40DD" w:rsidP="007F40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Компенсация морального вреда осуществляется в денежной форме.</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Pr>
          <w:rFonts w:ascii="Times New Roman" w:hAnsi="Times New Roman" w:cs="Times New Roman"/>
          <w:sz w:val="26"/>
          <w:szCs w:val="26"/>
        </w:rPr>
        <w:t>причинителя</w:t>
      </w:r>
      <w:proofErr w:type="spellEnd"/>
      <w:r>
        <w:rPr>
          <w:rFonts w:ascii="Times New Roman" w:hAnsi="Times New Roman" w:cs="Times New Roman"/>
          <w:sz w:val="26"/>
          <w:szCs w:val="26"/>
        </w:rPr>
        <w:t xml:space="preserve"> вреда в случаях, когда вина является основанием </w:t>
      </w:r>
      <w:r>
        <w:rPr>
          <w:rFonts w:ascii="Times New Roman" w:hAnsi="Times New Roman" w:cs="Times New Roman"/>
          <w:sz w:val="26"/>
          <w:szCs w:val="26"/>
        </w:rPr>
        <w:lastRenderedPageBreak/>
        <w:t>возмещения вреда. При определении размера компенсации вреда должны учитываться требования разумности и справедливости.</w:t>
      </w:r>
    </w:p>
    <w:p w:rsidR="007F40DD" w:rsidRDefault="007F40DD" w:rsidP="007F40D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8C62EE" w:rsidRDefault="008C62EE">
      <w:bookmarkStart w:id="20" w:name="_GoBack"/>
      <w:bookmarkEnd w:id="20"/>
    </w:p>
    <w:sectPr w:rsidR="008C62EE" w:rsidSect="00EA11CD">
      <w:pgSz w:w="11905" w:h="16838"/>
      <w:pgMar w:top="850"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75"/>
    <w:rsid w:val="00160576"/>
    <w:rsid w:val="007F40DD"/>
    <w:rsid w:val="008C62EE"/>
    <w:rsid w:val="00972FA1"/>
    <w:rsid w:val="00A47DA3"/>
    <w:rsid w:val="00CF13F8"/>
    <w:rsid w:val="00D5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8F38B-9CD7-49EC-A775-7B1B40A7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3C659A5F22507E21DE2CC11969ABEC1D4AAC9BFB7D503582CA6755015F57A8FB44EE15EA24E105F46A8687930852B4FADA27BA582020A5A1n2J" TargetMode="External"/><Relationship Id="rId18" Type="http://schemas.openxmlformats.org/officeDocument/2006/relationships/hyperlink" Target="consultantplus://offline/ref=363C659A5F22507E21DE2CC11969ABEC1E45AC91F27C503582CA6755015F57A8FB44EE15EA24E302FE6A8687930852B4FADA27BA582020A5A1n2J" TargetMode="External"/><Relationship Id="rId26" Type="http://schemas.openxmlformats.org/officeDocument/2006/relationships/hyperlink" Target="consultantplus://offline/ref=363C659A5F22507E21DE2CC11969ABEC1E4DAE9DF27C503582CA6755015F57A8FB44EE15EA24E207F46A8687930852B4FADA27BA582020A5A1n2J" TargetMode="External"/><Relationship Id="rId39" Type="http://schemas.openxmlformats.org/officeDocument/2006/relationships/hyperlink" Target="consultantplus://offline/ref=363C659A5F22507E21DE2CC11969ABEC1F44A89BF7700D3F8A936B57065008BFFC0DE214EA24E202FC35839282505EBCEDC426A5442222AAn6J" TargetMode="External"/><Relationship Id="rId21" Type="http://schemas.openxmlformats.org/officeDocument/2006/relationships/hyperlink" Target="consultantplus://offline/ref=363C659A5F22507E21DE2CC11969ABEC154BA891F3700D3F8A936B57065008BFFC0DE214EA24E502FC35839282505EBCEDC426A5442222AAn6J" TargetMode="External"/><Relationship Id="rId34" Type="http://schemas.openxmlformats.org/officeDocument/2006/relationships/hyperlink" Target="consultantplus://offline/ref=363C659A5F22507E21DE2CC11969ABEC1F44A89BF7700D3F8A936B57065008BFFC0DE214EA24E203FC35839282505EBCEDC426A5442222AAn6J" TargetMode="External"/><Relationship Id="rId42" Type="http://schemas.openxmlformats.org/officeDocument/2006/relationships/hyperlink" Target="consultantplus://offline/ref=363C659A5F22507E21DE2CC11969ABEC154BA891F3700D3F8A936B57065008BFFC0DE214EA25E201FC35839282505EBCEDC426A5442222AAn6J" TargetMode="External"/><Relationship Id="rId47" Type="http://schemas.openxmlformats.org/officeDocument/2006/relationships/hyperlink" Target="consultantplus://offline/ref=363C659A5F22507E21DE2CC11969ABEC154BA891F3700D3F8A936B57065008BFFC0DE214EA25E007FC35839282505EBCEDC426A5442222AAn6J" TargetMode="External"/><Relationship Id="rId50" Type="http://schemas.openxmlformats.org/officeDocument/2006/relationships/hyperlink" Target="consultantplus://offline/ref=363C659A5F22507E21DE2CC11969ABEC1E48AC98FB700D3F8A936B57065008BFFC0DE214EA24E105FC35839282505EBCEDC426A5442222AAn6J" TargetMode="External"/><Relationship Id="rId55" Type="http://schemas.openxmlformats.org/officeDocument/2006/relationships/hyperlink" Target="consultantplus://offline/ref=363C659A5F22507E21DE2CC11969ABEC1445A690FA700D3F8A936B57065008BFFC0DE214EA24E405FC35839282505EBCEDC426A5442222AAn6J" TargetMode="External"/><Relationship Id="rId7" Type="http://schemas.openxmlformats.org/officeDocument/2006/relationships/hyperlink" Target="consultantplus://offline/ref=363C659A5F22507E21DE2CC11969ABEC1F48A99BFA72503582CA6755015F57A8FB44EE15EA24E306F76A8687930852B4FADA27BA582020A5A1n2J" TargetMode="External"/><Relationship Id="rId2" Type="http://schemas.openxmlformats.org/officeDocument/2006/relationships/settings" Target="settings.xml"/><Relationship Id="rId16" Type="http://schemas.openxmlformats.org/officeDocument/2006/relationships/hyperlink" Target="consultantplus://offline/ref=363C659A5F22507E21DE2CC11969ABEC1F49AB90F77E503582CA6755015F57A8FB44EE15EA24E001F56A8687930852B4FADA27BA582020A5A1n2J" TargetMode="External"/><Relationship Id="rId29" Type="http://schemas.openxmlformats.org/officeDocument/2006/relationships/hyperlink" Target="consultantplus://offline/ref=363C659A5F22507E21DE2CC11969ABEC1E4DAE9AF67F503582CA6755015F57A8FB44EE15EA24E202F76A8687930852B4FADA27BA582020A5A1n2J" TargetMode="External"/><Relationship Id="rId11" Type="http://schemas.openxmlformats.org/officeDocument/2006/relationships/hyperlink" Target="consultantplus://offline/ref=363C659A5F22507E21DE2CC11969ABEC1F48A99BFA72503582CA6755015F57A8FB44EE15EA24E300F06A8687930852B4FADA27BA582020A5A1n2J" TargetMode="External"/><Relationship Id="rId24" Type="http://schemas.openxmlformats.org/officeDocument/2006/relationships/hyperlink" Target="consultantplus://offline/ref=363C659A5F22507E21DE2CC11969ABEC1F4AAF9AF17E503582CA6755015F57A8FB44EE15EA25E607FE6A8687930852B4FADA27BA582020A5A1n2J" TargetMode="External"/><Relationship Id="rId32" Type="http://schemas.openxmlformats.org/officeDocument/2006/relationships/hyperlink" Target="consultantplus://offline/ref=363C659A5F22507E21DE2CC11969ABEC154BA891F3700D3F8A936B57065008BFFC0DE214EA24EA02FC35839282505EBCEDC426A5442222AAn6J" TargetMode="External"/><Relationship Id="rId37" Type="http://schemas.openxmlformats.org/officeDocument/2006/relationships/hyperlink" Target="consultantplus://offline/ref=363C659A5F22507E21DE2CC11969ABEC154BA891F3700D3F8A936B57065008BFFC0DE214EA24EA06FC35839282505EBCEDC426A5442222AAn6J" TargetMode="External"/><Relationship Id="rId40" Type="http://schemas.openxmlformats.org/officeDocument/2006/relationships/hyperlink" Target="consultantplus://offline/ref=363C659A5F22507E21DE2CC11969ABEC1F44A89BF7700D3F8A936B57065008BFFC0DE214EA24E202FC35839282505EBCEDC426A5442222AAn6J" TargetMode="External"/><Relationship Id="rId45" Type="http://schemas.openxmlformats.org/officeDocument/2006/relationships/hyperlink" Target="consultantplus://offline/ref=363C659A5F22507E21DE2CC11969ABEC1F4AAD90F57B503582CA6755015F57A8FB44EE15EA24E307FE6A8687930852B4FADA27BA582020A5A1n2J" TargetMode="External"/><Relationship Id="rId53" Type="http://schemas.openxmlformats.org/officeDocument/2006/relationships/hyperlink" Target="consultantplus://offline/ref=363C659A5F22507E21DE2CC11969ABEC1F4AAF9AF57E503582CA6755015F57A8FB44EE15EA24EB04F26A8687930852B4FADA27BA582020A5A1n2J" TargetMode="External"/><Relationship Id="rId58" Type="http://schemas.openxmlformats.org/officeDocument/2006/relationships/theme" Target="theme/theme1.xml"/><Relationship Id="rId5" Type="http://schemas.openxmlformats.org/officeDocument/2006/relationships/hyperlink" Target="consultantplus://offline/ref=363C659A5F22507E21DE2CC11969ABEC1F4CA69DF47A503582CA6755015F57A8FB44EE15EA24E305F66A8687930852B4FADA27BA582020A5A1n2J" TargetMode="External"/><Relationship Id="rId19" Type="http://schemas.openxmlformats.org/officeDocument/2006/relationships/hyperlink" Target="consultantplus://offline/ref=363C659A5F22507E21DE2CC11969ABEC154BA891F3700D3F8A936B57065008BFFC0DE214EA24E60BFC35839282505EBCEDC426A5442222AAn6J" TargetMode="External"/><Relationship Id="rId4" Type="http://schemas.openxmlformats.org/officeDocument/2006/relationships/hyperlink" Target="consultantplus://offline/ref=363C659A5F22507E21DE2CC11969ABEC1F48AE9CFA7E503582CA6755015F57A8FB44EE15EA24E306F16A8687930852B4FADA27BA582020A5A1n2J" TargetMode="External"/><Relationship Id="rId9" Type="http://schemas.openxmlformats.org/officeDocument/2006/relationships/hyperlink" Target="consultantplus://offline/ref=363C659A5F22507E21DE2CC11969ABEC1E4CAC91F079503582CA6755015F57A8FB44EE15EA24E305F26A8687930852B4FADA27BA582020A5A1n2J" TargetMode="External"/><Relationship Id="rId14" Type="http://schemas.openxmlformats.org/officeDocument/2006/relationships/hyperlink" Target="consultantplus://offline/ref=363C659A5F22507E21DE2ECB0D01FEBF114EAF9FF6700D3F8A936B57065008ADFC55EE15E33AE302E963D2D4ADn6J" TargetMode="External"/><Relationship Id="rId22" Type="http://schemas.openxmlformats.org/officeDocument/2006/relationships/hyperlink" Target="consultantplus://offline/ref=363C659A5F22507E21DE2CC11969ABEC154BA891F3700D3F8A936B57065008BFFC0DE214EA24E505FC35839282505EBCEDC426A5442222AAn6J" TargetMode="External"/><Relationship Id="rId27" Type="http://schemas.openxmlformats.org/officeDocument/2006/relationships/hyperlink" Target="consultantplus://offline/ref=363C659A5F22507E21DE2CC11969ABEC1F4AAF9AF57E503582CA6755015F57A8FB44EE15EA24E30AF46A8687930852B4FADA27BA582020A5A1n2J" TargetMode="External"/><Relationship Id="rId30" Type="http://schemas.openxmlformats.org/officeDocument/2006/relationships/hyperlink" Target="consultantplus://offline/ref=363C659A5F22507E21DE2CC11969ABEC154BA891F3700D3F8A936B57065008BFFC0DE214EA24EB00FC35839282505EBCEDC426A5442222AAn6J" TargetMode="External"/><Relationship Id="rId35" Type="http://schemas.openxmlformats.org/officeDocument/2006/relationships/hyperlink" Target="consultantplus://offline/ref=363C659A5F22507E21DE2CC11969ABEC1E45AB9CF47B503582CA6755015F57A8FB44EE15EA24E705F06A8687930852B4FADA27BA582020A5A1n2J" TargetMode="External"/><Relationship Id="rId43" Type="http://schemas.openxmlformats.org/officeDocument/2006/relationships/hyperlink" Target="consultantplus://offline/ref=363C659A5F22507E21DE2CC11969ABEC1E45AB9CF47B503582CA6755015F57A8FB44EE15EA24E705FF6A8687930852B4FADA27BA582020A5A1n2J" TargetMode="External"/><Relationship Id="rId48" Type="http://schemas.openxmlformats.org/officeDocument/2006/relationships/hyperlink" Target="consultantplus://offline/ref=363C659A5F22507E21DE2CC11969ABEC1E44AD9BF7700D3F8A936B57065008BFFC0DE214EA24E30AFC35839282505EBCEDC426A5442222AAn6J" TargetMode="External"/><Relationship Id="rId56" Type="http://schemas.openxmlformats.org/officeDocument/2006/relationships/hyperlink" Target="consultantplus://offline/ref=363C659A5F22507E21DE2CC11969ABEC1F4EA69AF578503582CA6755015F57A8FB44EE15EA24E306FE6A8687930852B4FADA27BA582020A5A1n2J" TargetMode="External"/><Relationship Id="rId8" Type="http://schemas.openxmlformats.org/officeDocument/2006/relationships/hyperlink" Target="consultantplus://offline/ref=363C659A5F22507E21DE2ECB0D01FEBF114CAC9AF5700D3F8A936B57065008ADFC55EE15E33AE302E963D2D4ADn6J" TargetMode="External"/><Relationship Id="rId51" Type="http://schemas.openxmlformats.org/officeDocument/2006/relationships/hyperlink" Target="consultantplus://offline/ref=363C659A5F22507E21DE2CC11969ABEC1E48AC98FB700D3F8A936B57065008BFFC0DE214EA24E104FC35839282505EBCEDC426A5442222AAn6J" TargetMode="External"/><Relationship Id="rId3" Type="http://schemas.openxmlformats.org/officeDocument/2006/relationships/webSettings" Target="webSettings.xml"/><Relationship Id="rId12" Type="http://schemas.openxmlformats.org/officeDocument/2006/relationships/hyperlink" Target="consultantplus://offline/ref=363C659A5F22507E21DE2CC11969ABEC1F4AAC9AF47D503582CA6755015F57A8FB44EE12EF23E857A62587DBD65441B5F2DA25BB44A2n3J" TargetMode="External"/><Relationship Id="rId17" Type="http://schemas.openxmlformats.org/officeDocument/2006/relationships/hyperlink" Target="consultantplus://offline/ref=363C659A5F22507E21DE2CC11969ABEC1E4CAC91F079503582CA6755015F57A8FB44EE15EA24E305F26A8687930852B4FADA27BA582020A5A1n2J" TargetMode="External"/><Relationship Id="rId25" Type="http://schemas.openxmlformats.org/officeDocument/2006/relationships/hyperlink" Target="consultantplus://offline/ref=363C659A5F22507E21DE2CC11969ABEC1E4DAE9DF27C503582CA6755015F57A8FB44EE15EA24E207F66A8687930852B4FADA27BA582020A5A1n2J" TargetMode="External"/><Relationship Id="rId33" Type="http://schemas.openxmlformats.org/officeDocument/2006/relationships/hyperlink" Target="consultantplus://offline/ref=363C659A5F22507E21DE2CC11969ABEC1F4EA69BF5700D3F8A936B57065008ADFC55EE15E33AE302E963D2D4ADn6J" TargetMode="External"/><Relationship Id="rId38" Type="http://schemas.openxmlformats.org/officeDocument/2006/relationships/hyperlink" Target="consultantplus://offline/ref=363C659A5F22507E21DE2CC11969ABEC1F4EA69BF5700D3F8A936B57065008ADFC55EE15E33AE302E963D2D4ADn6J" TargetMode="External"/><Relationship Id="rId46" Type="http://schemas.openxmlformats.org/officeDocument/2006/relationships/hyperlink" Target="consultantplus://offline/ref=363C659A5F22507E21DE2CC11969ABEC1F4EA69BF5700D3F8A936B57065008ADFC55EE15E33AE302E963D2D4ADn6J" TargetMode="External"/><Relationship Id="rId20" Type="http://schemas.openxmlformats.org/officeDocument/2006/relationships/hyperlink" Target="consultantplus://offline/ref=363C659A5F22507E21DE2CC11969ABEC154BA891F3700D3F8A936B57065008BFFC0DE214EA24E403FC35839282505EBCEDC426A5442222AAn6J" TargetMode="External"/><Relationship Id="rId41" Type="http://schemas.openxmlformats.org/officeDocument/2006/relationships/hyperlink" Target="consultantplus://offline/ref=363C659A5F22507E21DE2CC11969ABEC154BA891F3700D3F8A936B57065008BFFC0DE214EA25E30BFC35839282505EBCEDC426A5442222AAn6J" TargetMode="External"/><Relationship Id="rId54" Type="http://schemas.openxmlformats.org/officeDocument/2006/relationships/hyperlink" Target="consultantplus://offline/ref=363C659A5F22507E21DE2CC11969ABEC1E4DA698F47E503582CA6755015F57A8FB44EE15EA24E302F56A8687930852B4FADA27BA582020A5A1n2J" TargetMode="External"/><Relationship Id="rId1" Type="http://schemas.openxmlformats.org/officeDocument/2006/relationships/styles" Target="styles.xml"/><Relationship Id="rId6" Type="http://schemas.openxmlformats.org/officeDocument/2006/relationships/hyperlink" Target="consultantplus://offline/ref=363C659A5F22507E21DE2CC11969ABEC1F4EA890F472503582CA6755015F57A8FB44EE15EA24E306FE6A8687930852B4FADA27BA582020A5A1n2J" TargetMode="External"/><Relationship Id="rId15" Type="http://schemas.openxmlformats.org/officeDocument/2006/relationships/hyperlink" Target="consultantplus://offline/ref=363C659A5F22507E21DE2CC11969ABEC1B4BAB9EF3700D3F8A936B57065008BFFC0DE214EA25E606FC35839282505EBCEDC426A5442222AAn6J" TargetMode="External"/><Relationship Id="rId23" Type="http://schemas.openxmlformats.org/officeDocument/2006/relationships/hyperlink" Target="consultantplus://offline/ref=363C659A5F22507E21DE2CC11969ABEC1F4DAC9CF07D503582CA6755015F57A8FB44EE15EA24E303FF6A8687930852B4FADA27BA582020A5A1n2J" TargetMode="External"/><Relationship Id="rId28" Type="http://schemas.openxmlformats.org/officeDocument/2006/relationships/hyperlink" Target="consultantplus://offline/ref=363C659A5F22507E21DE2CC11969ABEC154BA891F3700D3F8A936B57065008BFFC0DE214EA24E607FC35839282505EBCEDC426A5442222AAn6J" TargetMode="External"/><Relationship Id="rId36" Type="http://schemas.openxmlformats.org/officeDocument/2006/relationships/hyperlink" Target="consultantplus://offline/ref=363C659A5F22507E21DE2CC11969ABEC1F4FA89EFA7A503582CA6755015F57A8FB44EE15EA24E304F76A8687930852B4FADA27BA582020A5A1n2J" TargetMode="External"/><Relationship Id="rId49" Type="http://schemas.openxmlformats.org/officeDocument/2006/relationships/hyperlink" Target="consultantplus://offline/ref=363C659A5F22507E21DE2CC11969ABEC1D4FA990FA72503582CA6755015F57A8E944B619EB2DFD03F67FD0D6D5A5nCJ" TargetMode="External"/><Relationship Id="rId57" Type="http://schemas.openxmlformats.org/officeDocument/2006/relationships/fontTable" Target="fontTable.xml"/><Relationship Id="rId10" Type="http://schemas.openxmlformats.org/officeDocument/2006/relationships/hyperlink" Target="consultantplus://offline/ref=363C659A5F22507E21DE2CC11969ABEC1E45AB9FF078503582CA6755015F57A8FB44EE15EA24E30BF16A8687930852B4FADA27BA582020A5A1n2J" TargetMode="External"/><Relationship Id="rId31" Type="http://schemas.openxmlformats.org/officeDocument/2006/relationships/hyperlink" Target="consultantplus://offline/ref=363C659A5F22507E21DE2CC11969ABEC1F4FA89EFA7A503582CA6755015F57A8FB44EE15EA24E304F76A8687930852B4FADA27BA582020A5A1n2J" TargetMode="External"/><Relationship Id="rId44" Type="http://schemas.openxmlformats.org/officeDocument/2006/relationships/hyperlink" Target="consultantplus://offline/ref=363C659A5F22507E21DE2CC11969ABEC1D4FAD9BF772503582CA6755015F57A8FB44EE15EA24E301F16A8687930852B4FADA27BA582020A5A1n2J" TargetMode="External"/><Relationship Id="rId52" Type="http://schemas.openxmlformats.org/officeDocument/2006/relationships/hyperlink" Target="consultantplus://offline/ref=363C659A5F22507E21DE2CC11969ABEC1A4BAD9BF3700D3F8A936B57065008BFFC0DE214EA24E30AFC35839282505EBCEDC426A5442222AAn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7634</Words>
  <Characters>43518</Characters>
  <Application>Microsoft Office Word</Application>
  <DocSecurity>0</DocSecurity>
  <Lines>362</Lines>
  <Paragraphs>102</Paragraphs>
  <ScaleCrop>false</ScaleCrop>
  <Company/>
  <LinksUpToDate>false</LinksUpToDate>
  <CharactersWithSpaces>51050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FDSG4ASE56</dc:creator>
  <cp:keywords/>
  <dc:description/>
  <cp:lastModifiedBy>FDSG4ASE56</cp:lastModifiedBy>
  <cp:revision>2</cp:revision>
  <dcterms:created xsi:type="dcterms:W3CDTF">2021-01-19T09:39:00Z</dcterms:created>
  <dcterms:modified xsi:type="dcterms:W3CDTF">2021-01-19T09:39:00Z</dcterms:modified>
</cp:coreProperties>
</file>